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5249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249"/>
      </w:tblGrid>
      <w:tr w:rsidR="00BE7485" w14:paraId="71756FC9" w14:textId="77777777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3FEC45F4" w14:textId="46C1D8D0" w:rsidR="00BE7485" w:rsidRDefault="005B6E0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УТВЕРЖДЕНА</w:t>
            </w:r>
          </w:p>
          <w:p w14:paraId="6644873E" w14:textId="77777777" w:rsidR="00BE7485" w:rsidRDefault="00BE74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  <w:p w14:paraId="6E053B0C" w14:textId="3A094609" w:rsidR="00BE7485" w:rsidRDefault="005B6E0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распоряжением Министерства просвещения и воспитания</w:t>
            </w:r>
          </w:p>
          <w:p w14:paraId="59B74048" w14:textId="77777777" w:rsidR="00BE7485" w:rsidRDefault="0000000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Ульяновской области</w:t>
            </w:r>
          </w:p>
          <w:p w14:paraId="29862FE6" w14:textId="3B57FFC6" w:rsidR="00BE7485" w:rsidRDefault="0000000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____________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9869CF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________</w:t>
            </w:r>
          </w:p>
          <w:p w14:paraId="6629ECFC" w14:textId="77777777" w:rsidR="00C26E19" w:rsidRDefault="00C26E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14:paraId="414E75F8" w14:textId="77777777" w:rsidR="00BE7485" w:rsidRDefault="00BE7485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</w:p>
    <w:p w14:paraId="7A107FFC" w14:textId="39C5DBDF" w:rsidR="00BE7485" w:rsidRDefault="00605386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ОРГАНИЗАЦИОННО-ТЕХНОЛОГИЧЕСКАЯ МОДЕЛЬ</w:t>
      </w:r>
    </w:p>
    <w:p w14:paraId="660ADF08" w14:textId="622ECF81" w:rsidR="00BE7485" w:rsidRDefault="00000000" w:rsidP="009869CF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проведения муниципального этапа всероссийской олимпиады школьников 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br/>
      </w:r>
      <w:r w:rsidR="009869CF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на территории Ульяновской области 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в 202</w:t>
      </w:r>
      <w:r w:rsidR="009869CF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5/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202</w:t>
      </w:r>
      <w:r w:rsidR="009869CF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6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 учебном году</w:t>
      </w:r>
      <w:bookmarkStart w:id="0" w:name="_Hlk115248372"/>
      <w:bookmarkEnd w:id="0"/>
      <w:r w:rsidR="006738A6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 </w:t>
      </w:r>
    </w:p>
    <w:p w14:paraId="4A1B12BE" w14:textId="77777777" w:rsidR="00BE7485" w:rsidRDefault="00BE7485" w:rsidP="009869CF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</w:p>
    <w:p w14:paraId="0BAADEE4" w14:textId="77777777" w:rsidR="00BE7485" w:rsidRDefault="00000000" w:rsidP="009869C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Общие положения</w:t>
      </w:r>
    </w:p>
    <w:p w14:paraId="35357877" w14:textId="77777777" w:rsidR="00BE7485" w:rsidRDefault="00BE7485" w:rsidP="009869CF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F5B4A71" w14:textId="27703F70" w:rsidR="00BE7485" w:rsidRDefault="00000000" w:rsidP="009869CF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Организационно-технологическая модель проведения муниципального этапа всероссийской олимпиады школьников в 202</w:t>
      </w:r>
      <w:r w:rsidR="009869CF">
        <w:rPr>
          <w:rFonts w:ascii="PT Astra Serif" w:eastAsia="Calibri" w:hAnsi="PT Astra Serif"/>
          <w:spacing w:val="-6"/>
        </w:rPr>
        <w:t>5/</w:t>
      </w:r>
      <w:r>
        <w:rPr>
          <w:rFonts w:ascii="PT Astra Serif" w:eastAsia="Calibri" w:hAnsi="PT Astra Serif"/>
          <w:spacing w:val="-6"/>
        </w:rPr>
        <w:t>202</w:t>
      </w:r>
      <w:r w:rsidR="009869CF">
        <w:rPr>
          <w:rFonts w:ascii="PT Astra Serif" w:eastAsia="Calibri" w:hAnsi="PT Astra Serif"/>
          <w:spacing w:val="-6"/>
        </w:rPr>
        <w:t>6</w:t>
      </w:r>
      <w:r>
        <w:rPr>
          <w:rFonts w:ascii="PT Astra Serif" w:eastAsia="Calibri" w:hAnsi="PT Astra Serif"/>
          <w:spacing w:val="-6"/>
        </w:rPr>
        <w:t xml:space="preserve"> учебном году </w:t>
      </w:r>
      <w:r w:rsidR="00BB34BE">
        <w:rPr>
          <w:rFonts w:ascii="PT Astra Serif" w:eastAsia="Calibri" w:hAnsi="PT Astra Serif"/>
          <w:spacing w:val="-6"/>
        </w:rPr>
        <w:t xml:space="preserve">(далее – Модель) </w:t>
      </w:r>
      <w:r>
        <w:rPr>
          <w:rFonts w:ascii="PT Astra Serif" w:eastAsia="Calibri" w:hAnsi="PT Astra Serif"/>
          <w:spacing w:val="-6"/>
        </w:rPr>
        <w:t xml:space="preserve">составлена </w:t>
      </w:r>
      <w:r w:rsidR="006738A6">
        <w:rPr>
          <w:rFonts w:ascii="PT Astra Serif" w:eastAsia="Calibri" w:hAnsi="PT Astra Serif"/>
          <w:spacing w:val="-6"/>
        </w:rPr>
        <w:t>в соответствии с</w:t>
      </w:r>
      <w:r>
        <w:rPr>
          <w:rFonts w:ascii="PT Astra Serif" w:eastAsia="Calibri" w:hAnsi="PT Astra Serif"/>
          <w:spacing w:val="-6"/>
        </w:rPr>
        <w:t xml:space="preserve"> Порядк</w:t>
      </w:r>
      <w:r w:rsidR="006738A6">
        <w:rPr>
          <w:rFonts w:ascii="PT Astra Serif" w:eastAsia="Calibri" w:hAnsi="PT Astra Serif"/>
          <w:spacing w:val="-6"/>
        </w:rPr>
        <w:t>ом</w:t>
      </w:r>
      <w:r>
        <w:rPr>
          <w:rFonts w:ascii="PT Astra Serif" w:eastAsia="Calibri" w:hAnsi="PT Astra Serif"/>
          <w:spacing w:val="-6"/>
        </w:rPr>
        <w:t xml:space="preserve"> проведения всероссийской олимпиады школьников, утверждённ</w:t>
      </w:r>
      <w:r w:rsidR="006738A6">
        <w:rPr>
          <w:rFonts w:ascii="PT Astra Serif" w:eastAsia="Calibri" w:hAnsi="PT Astra Serif"/>
          <w:spacing w:val="-6"/>
        </w:rPr>
        <w:t>ым</w:t>
      </w:r>
      <w:r>
        <w:rPr>
          <w:rFonts w:ascii="PT Astra Serif" w:eastAsia="Calibri" w:hAnsi="PT Astra Serif"/>
          <w:spacing w:val="-6"/>
        </w:rPr>
        <w:t xml:space="preserve"> приказом Министерства просвещения Российской Федерации от 27.11.2020 </w:t>
      </w:r>
      <w:r w:rsidRPr="009869CF">
        <w:rPr>
          <w:rFonts w:eastAsia="Calibri"/>
          <w:spacing w:val="-6"/>
        </w:rPr>
        <w:t>№</w:t>
      </w:r>
      <w:r>
        <w:rPr>
          <w:rFonts w:ascii="PT Astra Serif" w:eastAsia="Calibri" w:hAnsi="PT Astra Serif"/>
          <w:spacing w:val="-6"/>
        </w:rPr>
        <w:t xml:space="preserve"> 678</w:t>
      </w:r>
      <w:r w:rsidR="00BB34BE">
        <w:rPr>
          <w:rFonts w:ascii="PT Astra Serif" w:eastAsia="Calibri" w:hAnsi="PT Astra Serif"/>
          <w:spacing w:val="-6"/>
        </w:rPr>
        <w:t xml:space="preserve"> «Об утверждении Порядка проведения всероссийской олимпиады школьников»</w:t>
      </w:r>
      <w:r w:rsidR="00BB34BE" w:rsidRPr="00BB34BE">
        <w:rPr>
          <w:rFonts w:ascii="PT Astra Serif" w:eastAsia="Calibri" w:hAnsi="PT Astra Serif"/>
          <w:spacing w:val="-6"/>
        </w:rPr>
        <w:t xml:space="preserve"> </w:t>
      </w:r>
      <w:r w:rsidR="00BB34BE">
        <w:rPr>
          <w:rFonts w:ascii="PT Astra Serif" w:eastAsia="Calibri" w:hAnsi="PT Astra Serif"/>
          <w:spacing w:val="-6"/>
        </w:rPr>
        <w:t>(далее – Порядок)</w:t>
      </w:r>
      <w:r>
        <w:rPr>
          <w:rFonts w:ascii="PT Astra Serif" w:eastAsia="Calibri" w:hAnsi="PT Astra Serif"/>
          <w:spacing w:val="-6"/>
        </w:rPr>
        <w:t xml:space="preserve">, </w:t>
      </w:r>
      <w:r w:rsidR="009869CF">
        <w:rPr>
          <w:rFonts w:ascii="PT Astra Serif" w:eastAsia="Calibri" w:hAnsi="PT Astra Serif"/>
          <w:spacing w:val="-6"/>
        </w:rPr>
        <w:t xml:space="preserve">утверждёнными Центральной предметно-методической комиссией </w:t>
      </w:r>
      <w:r w:rsidR="00BB34BE">
        <w:rPr>
          <w:rFonts w:ascii="PT Astra Serif" w:eastAsia="Calibri" w:hAnsi="PT Astra Serif"/>
          <w:spacing w:val="-6"/>
        </w:rPr>
        <w:t xml:space="preserve">Методическими </w:t>
      </w:r>
      <w:r>
        <w:rPr>
          <w:rFonts w:ascii="PT Astra Serif" w:eastAsia="Calibri" w:hAnsi="PT Astra Serif"/>
          <w:spacing w:val="-6"/>
        </w:rPr>
        <w:t>рекомендаци</w:t>
      </w:r>
      <w:r w:rsidR="00BB34BE">
        <w:rPr>
          <w:rFonts w:ascii="PT Astra Serif" w:eastAsia="Calibri" w:hAnsi="PT Astra Serif"/>
          <w:spacing w:val="-6"/>
        </w:rPr>
        <w:t>ями</w:t>
      </w:r>
      <w:r>
        <w:rPr>
          <w:rFonts w:ascii="PT Astra Serif" w:eastAsia="Calibri" w:hAnsi="PT Astra Serif"/>
          <w:spacing w:val="-6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9869CF">
        <w:rPr>
          <w:rFonts w:ascii="PT Astra Serif" w:eastAsia="Calibri" w:hAnsi="PT Astra Serif"/>
          <w:spacing w:val="-6"/>
        </w:rPr>
        <w:t>5/</w:t>
      </w:r>
      <w:r>
        <w:rPr>
          <w:rFonts w:ascii="PT Astra Serif" w:eastAsia="Calibri" w:hAnsi="PT Astra Serif"/>
          <w:spacing w:val="-6"/>
        </w:rPr>
        <w:t>202</w:t>
      </w:r>
      <w:r w:rsidR="009869CF">
        <w:rPr>
          <w:rFonts w:ascii="PT Astra Serif" w:eastAsia="Calibri" w:hAnsi="PT Astra Serif"/>
          <w:spacing w:val="-6"/>
        </w:rPr>
        <w:t>6</w:t>
      </w:r>
      <w:r>
        <w:rPr>
          <w:rFonts w:ascii="PT Astra Serif" w:eastAsia="Calibri" w:hAnsi="PT Astra Serif"/>
          <w:spacing w:val="-6"/>
        </w:rPr>
        <w:t xml:space="preserve"> учебном году</w:t>
      </w:r>
      <w:r w:rsidR="00BB34BE">
        <w:rPr>
          <w:rFonts w:ascii="PT Astra Serif" w:eastAsia="Calibri" w:hAnsi="PT Astra Serif"/>
          <w:spacing w:val="-6"/>
        </w:rPr>
        <w:t xml:space="preserve"> </w:t>
      </w:r>
      <w:r w:rsidR="00C76A47">
        <w:rPr>
          <w:rFonts w:ascii="PT Astra Serif" w:eastAsia="Calibri" w:hAnsi="PT Astra Serif"/>
          <w:spacing w:val="-6"/>
        </w:rPr>
        <w:t>(далее – методические рекомендации)</w:t>
      </w:r>
      <w:r w:rsidR="00BB34BE">
        <w:rPr>
          <w:rFonts w:ascii="PT Astra Serif" w:eastAsia="Calibri" w:hAnsi="PT Astra Serif"/>
          <w:spacing w:val="-6"/>
        </w:rPr>
        <w:t>. Модель</w:t>
      </w:r>
      <w:r>
        <w:rPr>
          <w:rFonts w:ascii="PT Astra Serif" w:eastAsia="Calibri" w:hAnsi="PT Astra Serif"/>
          <w:spacing w:val="-6"/>
        </w:rPr>
        <w:t xml:space="preserve"> определяет условия организации и проведения муниципального этапа всероссийской олимпиады школьников в 202</w:t>
      </w:r>
      <w:r w:rsidR="009869CF">
        <w:rPr>
          <w:rFonts w:ascii="PT Astra Serif" w:eastAsia="Calibri" w:hAnsi="PT Astra Serif"/>
          <w:spacing w:val="-6"/>
        </w:rPr>
        <w:t>5/</w:t>
      </w:r>
      <w:r>
        <w:rPr>
          <w:rFonts w:ascii="PT Astra Serif" w:eastAsia="Calibri" w:hAnsi="PT Astra Serif"/>
          <w:spacing w:val="-6"/>
        </w:rPr>
        <w:t>202</w:t>
      </w:r>
      <w:r w:rsidR="009869CF">
        <w:rPr>
          <w:rFonts w:ascii="PT Astra Serif" w:eastAsia="Calibri" w:hAnsi="PT Astra Serif"/>
          <w:spacing w:val="-6"/>
        </w:rPr>
        <w:t>6</w:t>
      </w:r>
      <w:r>
        <w:rPr>
          <w:rFonts w:ascii="PT Astra Serif" w:eastAsia="Calibri" w:hAnsi="PT Astra Serif"/>
          <w:spacing w:val="-6"/>
        </w:rPr>
        <w:t xml:space="preserve"> учебном году</w:t>
      </w:r>
      <w:r w:rsidR="00204969">
        <w:rPr>
          <w:rFonts w:ascii="PT Astra Serif" w:eastAsia="Calibri" w:hAnsi="PT Astra Serif"/>
          <w:spacing w:val="-6"/>
        </w:rPr>
        <w:t xml:space="preserve"> (далее – Олимпиада)</w:t>
      </w:r>
      <w:r>
        <w:rPr>
          <w:rFonts w:ascii="PT Astra Serif" w:eastAsia="Calibri" w:hAnsi="PT Astra Serif"/>
          <w:spacing w:val="-6"/>
        </w:rPr>
        <w:t xml:space="preserve">, её организационное и методическое обеспечение, порядок определения призёров и победителей, порядок </w:t>
      </w:r>
      <w:r w:rsidR="00204969">
        <w:rPr>
          <w:rFonts w:ascii="PT Astra Serif" w:eastAsia="Calibri" w:hAnsi="PT Astra Serif"/>
          <w:spacing w:val="-6"/>
        </w:rPr>
        <w:t>организации и проведения постолимпиадных мероприятий</w:t>
      </w:r>
      <w:r>
        <w:rPr>
          <w:rFonts w:ascii="PT Astra Serif" w:eastAsia="Calibri" w:hAnsi="PT Astra Serif"/>
          <w:spacing w:val="-6"/>
        </w:rPr>
        <w:t>.</w:t>
      </w:r>
    </w:p>
    <w:p w14:paraId="4C43A964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РФ для участия в международных олимпиадах по общеобразовательным предметам.</w:t>
      </w:r>
    </w:p>
    <w:p w14:paraId="5AC64116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Рабочим языком проведения Олимпиады является русский язык.</w:t>
      </w:r>
    </w:p>
    <w:p w14:paraId="02BBC815" w14:textId="44463EC5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</w:t>
      </w:r>
      <w:r w:rsidR="009869CF">
        <w:rPr>
          <w:rFonts w:ascii="PT Astra Serif" w:eastAsia="Calibri" w:hAnsi="PT Astra Serif"/>
          <w:spacing w:val="-6"/>
        </w:rPr>
        <w:t>, китайский</w:t>
      </w:r>
      <w:r>
        <w:rPr>
          <w:rFonts w:ascii="PT Astra Serif" w:eastAsia="Calibri" w:hAnsi="PT Astra Serif"/>
          <w:spacing w:val="-6"/>
        </w:rPr>
        <w:t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</w:t>
      </w:r>
      <w:r w:rsidR="009869CF">
        <w:rPr>
          <w:rFonts w:ascii="PT Astra Serif" w:eastAsia="Calibri" w:hAnsi="PT Astra Serif"/>
          <w:spacing w:val="-6"/>
        </w:rPr>
        <w:t>руд (т</w:t>
      </w:r>
      <w:r>
        <w:rPr>
          <w:rFonts w:ascii="PT Astra Serif" w:eastAsia="Calibri" w:hAnsi="PT Astra Serif"/>
          <w:spacing w:val="-6"/>
        </w:rPr>
        <w:t>ехнология</w:t>
      </w:r>
      <w:r w:rsidR="009869CF">
        <w:rPr>
          <w:rFonts w:ascii="PT Astra Serif" w:eastAsia="Calibri" w:hAnsi="PT Astra Serif"/>
          <w:spacing w:val="-6"/>
        </w:rPr>
        <w:t>)</w:t>
      </w:r>
      <w:r>
        <w:rPr>
          <w:rFonts w:ascii="PT Astra Serif" w:eastAsia="Calibri" w:hAnsi="PT Astra Serif"/>
          <w:spacing w:val="-6"/>
        </w:rPr>
        <w:t xml:space="preserve">, </w:t>
      </w:r>
      <w:r w:rsidR="009869CF">
        <w:rPr>
          <w:rFonts w:ascii="PT Astra Serif" w:eastAsia="Calibri" w:hAnsi="PT Astra Serif"/>
          <w:spacing w:val="-6"/>
        </w:rPr>
        <w:t xml:space="preserve">основы </w:t>
      </w:r>
      <w:r>
        <w:rPr>
          <w:rFonts w:ascii="PT Astra Serif" w:eastAsia="Calibri" w:hAnsi="PT Astra Serif"/>
          <w:spacing w:val="-6"/>
        </w:rPr>
        <w:t xml:space="preserve">безопасности </w:t>
      </w:r>
      <w:r w:rsidR="00204969">
        <w:rPr>
          <w:rFonts w:ascii="PT Astra Serif" w:eastAsia="Calibri" w:hAnsi="PT Astra Serif"/>
          <w:spacing w:val="-6"/>
        </w:rPr>
        <w:t>и защиты Родины</w:t>
      </w:r>
      <w:r>
        <w:rPr>
          <w:rFonts w:ascii="PT Astra Serif" w:eastAsia="Calibri" w:hAnsi="PT Astra Serif"/>
          <w:spacing w:val="-6"/>
        </w:rPr>
        <w:t xml:space="preserve"> для обучающихся по образовательным программам основного общего и среднего общего образования.</w:t>
      </w:r>
    </w:p>
    <w:p w14:paraId="78F76DFF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Форма проведения Олимпиады – очная.</w:t>
      </w:r>
    </w:p>
    <w:p w14:paraId="4743BB76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Взимание платы за участие в Олимпиаде не допускается.</w:t>
      </w:r>
    </w:p>
    <w:p w14:paraId="0C7B76F6" w14:textId="62FCF37B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 xml:space="preserve">При проведении Олимпиады допускается использование информационно-коммуникационных технологий </w:t>
      </w:r>
      <w:r w:rsidR="00204969">
        <w:rPr>
          <w:rFonts w:ascii="PT Astra Serif" w:eastAsia="Calibri" w:hAnsi="PT Astra Serif"/>
          <w:spacing w:val="-6"/>
        </w:rPr>
        <w:t>для проверки и анализа</w:t>
      </w:r>
      <w:r>
        <w:rPr>
          <w:rFonts w:ascii="PT Astra Serif" w:eastAsia="Calibri" w:hAnsi="PT Astra Serif"/>
          <w:spacing w:val="-6"/>
        </w:rPr>
        <w:t xml:space="preserve">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  <w:r w:rsidR="00204969">
        <w:rPr>
          <w:rFonts w:ascii="PT Astra Serif" w:eastAsia="Calibri" w:hAnsi="PT Astra Serif"/>
          <w:spacing w:val="-6"/>
        </w:rPr>
        <w:t xml:space="preserve"> Решение о проведении Олимпиады с использованием информационно-коммуникационных технологий принимается организатором Олимпиады по согласованию с Министерством просвещения и воспитания Ульяновской области (далее – Министерство).</w:t>
      </w:r>
    </w:p>
    <w:p w14:paraId="13BD8B4F" w14:textId="1C11A5DC" w:rsidR="00C76A47" w:rsidRDefault="00C76A47" w:rsidP="00C76A47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Разработку олимпиадных заданий осуществляют региональные предметно-методические комиссии по каждому общеобразовательному предмету на основании методических рекомендаций.</w:t>
      </w:r>
    </w:p>
    <w:p w14:paraId="0F4FD830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Участники Олимпиады с ограниченными возможностями здоровья и дети-инвалиды принимают участие на общих основаниях.</w:t>
      </w:r>
    </w:p>
    <w:p w14:paraId="052552A7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К участию в Олимпиаде по каждому общеобразовательному предмету допускаются:</w:t>
      </w:r>
    </w:p>
    <w:p w14:paraId="03E08067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участники школьного этапа всероссийской олимпиады школьников текущего учебного года, набравшие необходимое для участия в муниципальном этапе всероссийской олимпиады школьников количество баллов, установленное организатором муниципального этапа по каждому общеобразовательному предмету и классу;</w:t>
      </w:r>
    </w:p>
    <w:p w14:paraId="56AA9794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победители и призёры муниципального этапа всероссийской олимпиады школьников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6985F064" w14:textId="77777777" w:rsidR="00BE7485" w:rsidRDefault="00BE748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2640E2F" w14:textId="77777777" w:rsidR="00BE7485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Проведение Олимпиады</w:t>
      </w:r>
    </w:p>
    <w:p w14:paraId="676E65EF" w14:textId="77777777" w:rsidR="00BE7485" w:rsidRDefault="00000000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Обеспечение доступности участия в Олимпиаде</w:t>
      </w:r>
    </w:p>
    <w:p w14:paraId="11497824" w14:textId="77777777" w:rsidR="00BE7485" w:rsidRDefault="00BE7485">
      <w:pPr>
        <w:pStyle w:val="ae"/>
        <w:ind w:left="0" w:firstLine="567"/>
        <w:rPr>
          <w:rFonts w:ascii="PT Astra Serif" w:eastAsia="Calibri" w:hAnsi="PT Astra Serif"/>
          <w:b/>
          <w:spacing w:val="-6"/>
        </w:rPr>
      </w:pPr>
    </w:p>
    <w:p w14:paraId="4A92A949" w14:textId="48E9702E" w:rsidR="00BE7485" w:rsidRDefault="00000000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>
        <w:rPr>
          <w:rFonts w:ascii="PT Astra Serif" w:eastAsia="Calibri" w:hAnsi="PT Astra Serif"/>
          <w:spacing w:val="-6"/>
          <w:sz w:val="28"/>
          <w:szCs w:val="28"/>
        </w:rPr>
        <w:t>В целях обеспечения доступности участия в Олимпиаде и равных условий для каждого обучающегося рекомендуется в каждой общеобразовательной организации</w:t>
      </w:r>
      <w:r w:rsidR="00204969">
        <w:rPr>
          <w:rFonts w:ascii="PT Astra Serif" w:eastAsia="Calibri" w:hAnsi="PT Astra Serif"/>
          <w:spacing w:val="-6"/>
          <w:sz w:val="28"/>
          <w:szCs w:val="28"/>
        </w:rPr>
        <w:t>, расположенной на территории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Ульяновской области</w:t>
      </w:r>
      <w:r w:rsidR="00204969">
        <w:rPr>
          <w:rFonts w:ascii="PT Astra Serif" w:eastAsia="Calibri" w:hAnsi="PT Astra Serif"/>
          <w:spacing w:val="-6"/>
          <w:sz w:val="28"/>
          <w:szCs w:val="28"/>
        </w:rPr>
        <w:t>,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до </w:t>
      </w:r>
      <w:r w:rsidR="009869CF">
        <w:rPr>
          <w:rFonts w:ascii="PT Astra Serif" w:eastAsia="Calibri" w:hAnsi="PT Astra Serif"/>
          <w:spacing w:val="-6"/>
          <w:sz w:val="28"/>
          <w:szCs w:val="28"/>
        </w:rPr>
        <w:t>2</w:t>
      </w:r>
      <w:r>
        <w:rPr>
          <w:rFonts w:ascii="PT Astra Serif" w:eastAsia="Calibri" w:hAnsi="PT Astra Serif"/>
          <w:spacing w:val="-6"/>
          <w:sz w:val="28"/>
          <w:szCs w:val="28"/>
        </w:rPr>
        <w:t>0.10.202</w:t>
      </w:r>
      <w:r w:rsidR="009869CF">
        <w:rPr>
          <w:rFonts w:ascii="PT Astra Serif" w:eastAsia="Calibri" w:hAnsi="PT Astra Serif"/>
          <w:spacing w:val="-6"/>
          <w:sz w:val="28"/>
          <w:szCs w:val="28"/>
        </w:rPr>
        <w:t>5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204969">
        <w:rPr>
          <w:rFonts w:ascii="PT Astra Serif" w:eastAsia="Calibri" w:hAnsi="PT Astra Serif"/>
          <w:spacing w:val="-6"/>
          <w:sz w:val="28"/>
          <w:szCs w:val="28"/>
        </w:rPr>
        <w:t xml:space="preserve">разместить 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информационный стенд, содержащий </w:t>
      </w:r>
      <w:r w:rsidR="00204969">
        <w:rPr>
          <w:rFonts w:ascii="PT Astra Serif" w:eastAsia="Calibri" w:hAnsi="PT Astra Serif"/>
          <w:spacing w:val="-6"/>
          <w:sz w:val="28"/>
          <w:szCs w:val="28"/>
        </w:rPr>
        <w:t xml:space="preserve">следующую </w:t>
      </w:r>
      <w:r>
        <w:rPr>
          <w:rFonts w:ascii="PT Astra Serif" w:eastAsia="Calibri" w:hAnsi="PT Astra Serif"/>
          <w:spacing w:val="-6"/>
          <w:sz w:val="28"/>
          <w:szCs w:val="28"/>
        </w:rPr>
        <w:t>информацию о всероссийской олимпиаде школьников:</w:t>
      </w:r>
    </w:p>
    <w:p w14:paraId="777535CD" w14:textId="00B79D96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Порядок проведения всероссийской олимпиады школьников, утверждённый приказом Министерства просвещения Российской Федерации от 27.11.2020 </w:t>
      </w:r>
      <w:r w:rsidRPr="009869CF">
        <w:rPr>
          <w:rFonts w:eastAsia="Calibri"/>
          <w:spacing w:val="-6"/>
        </w:rPr>
        <w:t>№</w:t>
      </w:r>
      <w:r>
        <w:rPr>
          <w:rFonts w:ascii="PT Astra Serif" w:eastAsia="Calibri" w:hAnsi="PT Astra Serif"/>
          <w:spacing w:val="-6"/>
        </w:rPr>
        <w:t xml:space="preserve"> 678</w:t>
      </w:r>
      <w:r w:rsidR="00204969">
        <w:rPr>
          <w:rFonts w:ascii="PT Astra Serif" w:eastAsia="Calibri" w:hAnsi="PT Astra Serif"/>
          <w:spacing w:val="-6"/>
        </w:rPr>
        <w:t xml:space="preserve"> «Об утверждении </w:t>
      </w:r>
      <w:r w:rsidR="000769AB">
        <w:rPr>
          <w:rFonts w:ascii="PT Astra Serif" w:eastAsia="Calibri" w:hAnsi="PT Astra Serif"/>
          <w:spacing w:val="-6"/>
        </w:rPr>
        <w:t>Порядка проведения всероссийской олимпиады школьников»</w:t>
      </w:r>
      <w:r w:rsidR="009869CF">
        <w:rPr>
          <w:rFonts w:ascii="PT Astra Serif" w:eastAsia="Calibri" w:hAnsi="PT Astra Serif"/>
          <w:spacing w:val="-6"/>
        </w:rPr>
        <w:t xml:space="preserve"> (с изменениями)</w:t>
      </w:r>
      <w:r>
        <w:rPr>
          <w:rFonts w:ascii="PT Astra Serif" w:eastAsia="Calibri" w:hAnsi="PT Astra Serif"/>
          <w:spacing w:val="-6"/>
        </w:rPr>
        <w:t>;</w:t>
      </w:r>
    </w:p>
    <w:p w14:paraId="669DE2F8" w14:textId="0BD73F14" w:rsidR="00BE7485" w:rsidRDefault="000769AB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нормативный правовой акт органа местного самоуправления муниципального района или городского </w:t>
      </w:r>
      <w:r w:rsidR="00516C27">
        <w:rPr>
          <w:rFonts w:ascii="PT Astra Serif" w:eastAsia="Calibri" w:hAnsi="PT Astra Serif"/>
          <w:spacing w:val="-6"/>
        </w:rPr>
        <w:t>(</w:t>
      </w:r>
      <w:r w:rsidR="00203D39">
        <w:rPr>
          <w:rFonts w:ascii="PT Astra Serif" w:eastAsia="Calibri" w:hAnsi="PT Astra Serif"/>
          <w:spacing w:val="-6"/>
        </w:rPr>
        <w:t>муниципального</w:t>
      </w:r>
      <w:r w:rsidR="00516C27">
        <w:rPr>
          <w:rFonts w:ascii="PT Astra Serif" w:eastAsia="Calibri" w:hAnsi="PT Astra Serif"/>
          <w:spacing w:val="-6"/>
        </w:rPr>
        <w:t>)</w:t>
      </w:r>
      <w:r w:rsidR="00203D39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 xml:space="preserve">округа Ульяновской области, осуществляющего управление в сфере образования, «Об организации и проведении муниципального этапа всероссийской олимпиады </w:t>
      </w:r>
      <w:r w:rsidRPr="00C26E19">
        <w:rPr>
          <w:rFonts w:ascii="PT Astra Serif" w:eastAsia="Calibri" w:hAnsi="PT Astra Serif"/>
          <w:spacing w:val="-6"/>
        </w:rPr>
        <w:t>школьников в 202</w:t>
      </w:r>
      <w:r w:rsidR="009869CF">
        <w:rPr>
          <w:rFonts w:ascii="PT Astra Serif" w:eastAsia="Calibri" w:hAnsi="PT Astra Serif"/>
          <w:spacing w:val="-6"/>
        </w:rPr>
        <w:t>5/</w:t>
      </w:r>
      <w:r w:rsidRPr="00C26E19">
        <w:rPr>
          <w:rFonts w:ascii="PT Astra Serif" w:eastAsia="Calibri" w:hAnsi="PT Astra Serif"/>
          <w:spacing w:val="-6"/>
        </w:rPr>
        <w:t>202</w:t>
      </w:r>
      <w:r w:rsidR="009869CF">
        <w:rPr>
          <w:rFonts w:ascii="PT Astra Serif" w:eastAsia="Calibri" w:hAnsi="PT Astra Serif"/>
          <w:spacing w:val="-6"/>
        </w:rPr>
        <w:t>6</w:t>
      </w:r>
      <w:r w:rsidRPr="00C26E19">
        <w:rPr>
          <w:rFonts w:ascii="PT Astra Serif" w:eastAsia="Calibri" w:hAnsi="PT Astra Serif"/>
          <w:spacing w:val="-6"/>
        </w:rPr>
        <w:t xml:space="preserve"> учебном</w:t>
      </w:r>
      <w:r>
        <w:rPr>
          <w:rFonts w:ascii="PT Astra Serif" w:eastAsia="Calibri" w:hAnsi="PT Astra Serif"/>
          <w:spacing w:val="-6"/>
        </w:rPr>
        <w:t xml:space="preserve"> году»;</w:t>
      </w:r>
    </w:p>
    <w:p w14:paraId="52193AB4" w14:textId="59DADA74" w:rsidR="00BE7485" w:rsidRDefault="000769AB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продолжительность соревновательных туров, график и место их проведения по каждому общеобразовательному предмету;</w:t>
      </w:r>
    </w:p>
    <w:p w14:paraId="2CEDF9D6" w14:textId="5613B709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 xml:space="preserve">график и место проведения разбора </w:t>
      </w:r>
      <w:r w:rsidR="000769AB">
        <w:rPr>
          <w:rFonts w:ascii="PT Astra Serif" w:eastAsia="Calibri" w:hAnsi="PT Astra Serif"/>
          <w:spacing w:val="-6"/>
        </w:rPr>
        <w:t xml:space="preserve">олимпиадных </w:t>
      </w:r>
      <w:r>
        <w:rPr>
          <w:rFonts w:ascii="PT Astra Serif" w:eastAsia="Calibri" w:hAnsi="PT Astra Serif"/>
          <w:spacing w:val="-6"/>
        </w:rPr>
        <w:t xml:space="preserve">заданий и показа </w:t>
      </w:r>
      <w:r w:rsidR="000769AB">
        <w:rPr>
          <w:rFonts w:ascii="PT Astra Serif" w:eastAsia="Calibri" w:hAnsi="PT Astra Serif"/>
          <w:spacing w:val="-6"/>
        </w:rPr>
        <w:t xml:space="preserve">выполненных олимпиадных </w:t>
      </w:r>
      <w:r>
        <w:rPr>
          <w:rFonts w:ascii="PT Astra Serif" w:eastAsia="Calibri" w:hAnsi="PT Astra Serif"/>
          <w:spacing w:val="-6"/>
        </w:rPr>
        <w:t>работ</w:t>
      </w:r>
      <w:r w:rsidR="000769AB">
        <w:rPr>
          <w:rFonts w:ascii="PT Astra Serif" w:eastAsia="Calibri" w:hAnsi="PT Astra Serif"/>
          <w:spacing w:val="-6"/>
        </w:rPr>
        <w:t xml:space="preserve"> по каждому общеобразовательному предмету</w:t>
      </w:r>
      <w:r>
        <w:rPr>
          <w:rFonts w:ascii="PT Astra Serif" w:eastAsia="Calibri" w:hAnsi="PT Astra Serif"/>
          <w:spacing w:val="-6"/>
        </w:rPr>
        <w:t>;</w:t>
      </w:r>
    </w:p>
    <w:p w14:paraId="4096568B" w14:textId="7777777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порядок подачи, формат и место проведения апелляции по каждому общеобразовательному предмету;</w:t>
      </w:r>
    </w:p>
    <w:p w14:paraId="6282D721" w14:textId="45C0CA44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формы согласий на обработку персональных данных, заявлений на показ </w:t>
      </w:r>
      <w:r w:rsidR="000769AB">
        <w:rPr>
          <w:rFonts w:ascii="PT Astra Serif" w:eastAsia="Calibri" w:hAnsi="PT Astra Serif"/>
          <w:spacing w:val="-6"/>
        </w:rPr>
        <w:t xml:space="preserve">олимпиадных </w:t>
      </w:r>
      <w:r>
        <w:rPr>
          <w:rFonts w:ascii="PT Astra Serif" w:eastAsia="Calibri" w:hAnsi="PT Astra Serif"/>
          <w:spacing w:val="-6"/>
        </w:rPr>
        <w:t>работ и апелляцию;</w:t>
      </w:r>
    </w:p>
    <w:p w14:paraId="5083F583" w14:textId="5DD491F0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место размещения предварительных и итоговых результатов Олимпиады по каждому общеобразовательному предмету;</w:t>
      </w:r>
    </w:p>
    <w:p w14:paraId="4B6C5A69" w14:textId="695CA7C3" w:rsidR="00C76A47" w:rsidRPr="00C76A47" w:rsidRDefault="00000000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контактные данные </w:t>
      </w:r>
      <w:r w:rsidR="000769AB">
        <w:rPr>
          <w:rFonts w:ascii="PT Astra Serif" w:eastAsia="Calibri" w:hAnsi="PT Astra Serif"/>
          <w:spacing w:val="-6"/>
        </w:rPr>
        <w:t>«</w:t>
      </w:r>
      <w:r>
        <w:rPr>
          <w:rFonts w:ascii="PT Astra Serif" w:eastAsia="Calibri" w:hAnsi="PT Astra Serif"/>
          <w:spacing w:val="-6"/>
        </w:rPr>
        <w:t>Горячей линии</w:t>
      </w:r>
      <w:r w:rsidR="000769AB">
        <w:rPr>
          <w:rFonts w:ascii="PT Astra Serif" w:eastAsia="Calibri" w:hAnsi="PT Astra Serif"/>
          <w:spacing w:val="-6"/>
        </w:rPr>
        <w:t>»</w:t>
      </w:r>
      <w:r>
        <w:rPr>
          <w:rFonts w:ascii="PT Astra Serif" w:eastAsia="Calibri" w:hAnsi="PT Astra Serif"/>
          <w:spacing w:val="-6"/>
        </w:rPr>
        <w:t xml:space="preserve"> по вопросам организации и проведения всероссийской олимпиады школьников: ссылк</w:t>
      </w:r>
      <w:r w:rsidR="000769AB">
        <w:rPr>
          <w:rFonts w:ascii="PT Astra Serif" w:eastAsia="Calibri" w:hAnsi="PT Astra Serif"/>
          <w:spacing w:val="-6"/>
        </w:rPr>
        <w:t>у</w:t>
      </w:r>
      <w:r>
        <w:rPr>
          <w:rFonts w:ascii="PT Astra Serif" w:eastAsia="Calibri" w:hAnsi="PT Astra Serif"/>
          <w:spacing w:val="-6"/>
        </w:rPr>
        <w:t xml:space="preserve"> на сайт </w:t>
      </w:r>
      <w:r w:rsidR="000769AB">
        <w:rPr>
          <w:rFonts w:ascii="PT Astra Serif" w:eastAsia="Calibri" w:hAnsi="PT Astra Serif"/>
          <w:spacing w:val="-6"/>
        </w:rPr>
        <w:t xml:space="preserve">организатора Олимпиады, а также контактные данные ответственного за проведение Олимпиады на территории муниципального образования, </w:t>
      </w:r>
      <w:r w:rsidR="00C76A47">
        <w:rPr>
          <w:rFonts w:ascii="PT Astra Serif" w:eastAsia="Calibri" w:hAnsi="PT Astra Serif"/>
          <w:spacing w:val="-6"/>
        </w:rPr>
        <w:t xml:space="preserve">сведения о </w:t>
      </w:r>
      <w:r>
        <w:rPr>
          <w:rFonts w:ascii="PT Astra Serif" w:eastAsia="Calibri" w:hAnsi="PT Astra Serif"/>
          <w:spacing w:val="-6"/>
        </w:rPr>
        <w:t>регионально</w:t>
      </w:r>
      <w:r w:rsidR="00C76A47">
        <w:rPr>
          <w:rFonts w:ascii="PT Astra Serif" w:eastAsia="Calibri" w:hAnsi="PT Astra Serif"/>
          <w:spacing w:val="-6"/>
        </w:rPr>
        <w:t>м</w:t>
      </w:r>
      <w:r>
        <w:rPr>
          <w:rFonts w:ascii="PT Astra Serif" w:eastAsia="Calibri" w:hAnsi="PT Astra Serif"/>
          <w:spacing w:val="-6"/>
        </w:rPr>
        <w:t xml:space="preserve"> координатор</w:t>
      </w:r>
      <w:r w:rsidR="00C76A47">
        <w:rPr>
          <w:rFonts w:ascii="PT Astra Serif" w:eastAsia="Calibri" w:hAnsi="PT Astra Serif"/>
          <w:spacing w:val="-6"/>
        </w:rPr>
        <w:t>е – ОГАН ОО Центр «Алые паруса», 8(8422)22-93-83 (доб.211</w:t>
      </w:r>
      <w:r w:rsidR="009869CF">
        <w:rPr>
          <w:rFonts w:ascii="PT Astra Serif" w:eastAsia="Calibri" w:hAnsi="PT Astra Serif"/>
          <w:spacing w:val="-6"/>
        </w:rPr>
        <w:t>, 218</w:t>
      </w:r>
      <w:r w:rsidR="00C76A47">
        <w:rPr>
          <w:rFonts w:ascii="PT Astra Serif" w:eastAsia="Calibri" w:hAnsi="PT Astra Serif"/>
          <w:spacing w:val="-6"/>
        </w:rPr>
        <w:t xml:space="preserve">), </w:t>
      </w:r>
      <w:r w:rsidR="00C76A47" w:rsidRPr="00C76A47">
        <w:rPr>
          <w:rFonts w:ascii="PT Astra Serif" w:eastAsia="Calibri" w:hAnsi="PT Astra Serif"/>
          <w:spacing w:val="-6"/>
        </w:rPr>
        <w:t>адрес сайта: https://odarendeti73.ru раздел «Олимпиады и конкурсы» - «ВсОШ» - «</w:t>
      </w:r>
      <w:r w:rsidR="00C76A47">
        <w:rPr>
          <w:rFonts w:ascii="PT Astra Serif" w:eastAsia="Calibri" w:hAnsi="PT Astra Serif"/>
          <w:spacing w:val="-6"/>
        </w:rPr>
        <w:t>Муниципальный</w:t>
      </w:r>
      <w:r w:rsidR="00C76A47" w:rsidRPr="00C76A47">
        <w:rPr>
          <w:rFonts w:ascii="PT Astra Serif" w:eastAsia="Calibri" w:hAnsi="PT Astra Serif"/>
          <w:spacing w:val="-6"/>
        </w:rPr>
        <w:t xml:space="preserve"> этап». </w:t>
      </w:r>
    </w:p>
    <w:p w14:paraId="5920A1AC" w14:textId="77777777" w:rsidR="00C76A47" w:rsidRDefault="00C76A47" w:rsidP="005642E5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C76A47">
        <w:rPr>
          <w:rFonts w:ascii="PT Astra Serif" w:eastAsia="Calibri" w:hAnsi="PT Astra Serif"/>
          <w:spacing w:val="-6"/>
        </w:rPr>
        <w:t>Информация о графике, порядке и месте проведения Олимпиады, контактных данных «Горячей линии» по вопросам организации и проведения всероссийской олимпиады школьников (муниципального и регионального уровней) размещается на сайтах органов местного самоуправления муниципальных районов и городских округов Ульяновской области, осуществляющих управление в сфере образования, школьных сайтах, социальных сетях в информационно-телекоммуникационной сети «Интернет».</w:t>
      </w:r>
    </w:p>
    <w:p w14:paraId="2C3FC58F" w14:textId="77777777" w:rsidR="00BE7485" w:rsidRDefault="00BE7485" w:rsidP="005642E5">
      <w:pPr>
        <w:pStyle w:val="ae"/>
        <w:jc w:val="both"/>
        <w:rPr>
          <w:rFonts w:ascii="PT Astra Serif" w:eastAsia="Calibri" w:hAnsi="PT Astra Serif"/>
          <w:spacing w:val="-6"/>
        </w:rPr>
      </w:pPr>
    </w:p>
    <w:p w14:paraId="258AD1F9" w14:textId="77777777" w:rsidR="00BE7485" w:rsidRDefault="00000000" w:rsidP="005642E5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Организатор Олимпиады</w:t>
      </w:r>
    </w:p>
    <w:p w14:paraId="59A5FAD2" w14:textId="77777777" w:rsidR="00BE7485" w:rsidRDefault="00BE7485" w:rsidP="005642E5">
      <w:pPr>
        <w:spacing w:after="0" w:line="240" w:lineRule="auto"/>
        <w:rPr>
          <w:rFonts w:ascii="PT Astra Serif" w:eastAsia="Calibri" w:hAnsi="PT Astra Serif"/>
          <w:spacing w:val="-6"/>
          <w:sz w:val="28"/>
          <w:szCs w:val="28"/>
        </w:rPr>
      </w:pPr>
    </w:p>
    <w:p w14:paraId="22DAD46D" w14:textId="77777777" w:rsidR="00C76A47" w:rsidRDefault="00C76A47" w:rsidP="005642E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Организаторами Олимпиады являются </w:t>
      </w:r>
      <w:bookmarkStart w:id="1" w:name="_Hlk175310923"/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органы местного самоуправления </w:t>
      </w:r>
      <w:r w:rsidRPr="00021DF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муниципальных районов и городских округов Ульяновской области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, осуществляющи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х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управление в сфере образования</w:t>
      </w:r>
      <w:bookmarkEnd w:id="1"/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(далее – Организатор)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401424AD" w14:textId="6A90D575" w:rsidR="00C76A47" w:rsidRPr="00E33EA7" w:rsidRDefault="00C76A47" w:rsidP="00C76A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Организатор Олимпиады выполняет свои функции в соответствии с пунктом 34 Порядка, а также:</w:t>
      </w:r>
    </w:p>
    <w:p w14:paraId="5FCFDAD6" w14:textId="77777777" w:rsidR="00C76A47" w:rsidRPr="00E33EA7" w:rsidRDefault="00C76A47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назначает ответственных за подготовку, организацию и проведение Олимпиады, в том числе для предоставления статистического отчёта о проведении Олимпиады в уполномоченную организацию на проведение этапов</w:t>
      </w:r>
      <w:r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>всероссийской олимпиады школьников на территории Ульяновской области</w:t>
      </w:r>
      <w:r>
        <w:rPr>
          <w:rFonts w:ascii="PT Astra Serif" w:eastAsia="Calibri" w:hAnsi="PT Astra Serif"/>
          <w:spacing w:val="-6"/>
        </w:rPr>
        <w:t xml:space="preserve">, которой является </w:t>
      </w:r>
      <w:r w:rsidRPr="00E33EA7">
        <w:rPr>
          <w:rFonts w:ascii="PT Astra Serif" w:eastAsia="Calibri" w:hAnsi="PT Astra Serif"/>
          <w:spacing w:val="-6"/>
        </w:rPr>
        <w:t>«ОГАН ОО Центр «Алые паруса» (далее – Центр);</w:t>
      </w:r>
    </w:p>
    <w:p w14:paraId="7A5804D7" w14:textId="77777777" w:rsidR="00C76A47" w:rsidRPr="00E33EA7" w:rsidRDefault="00C76A47" w:rsidP="00C76A4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обеспечивает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проведение Олимпиады согласно графику, утверждённому Министерством;</w:t>
      </w:r>
    </w:p>
    <w:p w14:paraId="1DBEA172" w14:textId="4E53148C" w:rsidR="00C76A47" w:rsidRPr="00306990" w:rsidRDefault="00C76A47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предоставляет в Центр статистический отчёт о проведении Олимпиады</w:t>
      </w:r>
      <w:r w:rsidRPr="00056486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 xml:space="preserve">в электронной форме (в формате </w:t>
      </w:r>
      <w:r w:rsidR="00203D39">
        <w:rPr>
          <w:rFonts w:ascii="PT Astra Serif" w:eastAsia="Calibri" w:hAnsi="PT Astra Serif"/>
          <w:spacing w:val="-6"/>
        </w:rPr>
        <w:t>«</w:t>
      </w:r>
      <w:r w:rsidRPr="00B6065A">
        <w:rPr>
          <w:rFonts w:ascii="PT Astra Serif" w:eastAsia="Calibri" w:hAnsi="PT Astra Serif"/>
          <w:spacing w:val="-6"/>
        </w:rPr>
        <w:t>Microsoft Excel</w:t>
      </w:r>
      <w:r w:rsidR="00203D39">
        <w:rPr>
          <w:rFonts w:ascii="PT Astra Serif" w:eastAsia="Calibri" w:hAnsi="PT Astra Serif"/>
          <w:spacing w:val="-6"/>
        </w:rPr>
        <w:t>»</w:t>
      </w:r>
      <w:r w:rsidRPr="00B6065A">
        <w:rPr>
          <w:rFonts w:ascii="PT Astra Serif" w:eastAsia="Calibri" w:hAnsi="PT Astra Serif"/>
          <w:spacing w:val="-6"/>
        </w:rPr>
        <w:t xml:space="preserve"> и </w:t>
      </w:r>
      <w:r w:rsidR="00203D39">
        <w:rPr>
          <w:rFonts w:ascii="PT Astra Serif" w:eastAsia="Calibri" w:hAnsi="PT Astra Serif"/>
          <w:spacing w:val="-6"/>
        </w:rPr>
        <w:t>«</w:t>
      </w:r>
      <w:r w:rsidRPr="00B6065A">
        <w:rPr>
          <w:rFonts w:ascii="PT Astra Serif" w:eastAsia="Calibri" w:hAnsi="PT Astra Serif"/>
          <w:spacing w:val="-6"/>
        </w:rPr>
        <w:t>pdf</w:t>
      </w:r>
      <w:r w:rsidR="00203D39">
        <w:rPr>
          <w:rFonts w:ascii="PT Astra Serif" w:eastAsia="Calibri" w:hAnsi="PT Astra Serif"/>
          <w:spacing w:val="-6"/>
        </w:rPr>
        <w:t>»</w:t>
      </w:r>
      <w:r>
        <w:rPr>
          <w:rFonts w:ascii="PT Astra Serif" w:eastAsia="Calibri" w:hAnsi="PT Astra Serif"/>
          <w:spacing w:val="-6"/>
        </w:rPr>
        <w:t>)</w:t>
      </w:r>
      <w:r w:rsidR="00B557A6">
        <w:rPr>
          <w:rFonts w:ascii="PT Astra Serif" w:eastAsia="Calibri" w:hAnsi="PT Astra Serif"/>
          <w:spacing w:val="-6"/>
        </w:rPr>
        <w:t>, рейтинговые таблицы</w:t>
      </w:r>
      <w:r>
        <w:rPr>
          <w:rFonts w:ascii="PT Astra Serif" w:eastAsia="Calibri" w:hAnsi="PT Astra Serif"/>
          <w:spacing w:val="-6"/>
        </w:rPr>
        <w:t xml:space="preserve"> и приказы </w:t>
      </w:r>
      <w:r w:rsidRPr="00021DF7">
        <w:rPr>
          <w:rFonts w:ascii="PT Astra Serif" w:eastAsia="Calibri" w:hAnsi="PT Astra Serif"/>
          <w:spacing w:val="-6"/>
        </w:rPr>
        <w:t>орган</w:t>
      </w:r>
      <w:r>
        <w:rPr>
          <w:rFonts w:ascii="PT Astra Serif" w:eastAsia="Calibri" w:hAnsi="PT Astra Serif"/>
          <w:spacing w:val="-6"/>
        </w:rPr>
        <w:t>ов</w:t>
      </w:r>
      <w:r w:rsidRPr="00021DF7">
        <w:rPr>
          <w:rFonts w:ascii="PT Astra Serif" w:eastAsia="Calibri" w:hAnsi="PT Astra Serif"/>
          <w:spacing w:val="-6"/>
        </w:rPr>
        <w:t xml:space="preserve"> местного самоуправления муниципальных районов и городских округов Ульяновской области, осуществляющих управление в сфере образования</w:t>
      </w:r>
      <w:r>
        <w:rPr>
          <w:rFonts w:ascii="PT Astra Serif" w:eastAsia="Calibri" w:hAnsi="PT Astra Serif"/>
          <w:spacing w:val="-6"/>
        </w:rPr>
        <w:t>,</w:t>
      </w:r>
      <w:r w:rsidRPr="00021DF7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 xml:space="preserve">об итогах проведения Олимпиады, которые должны содержать следующие сведения: </w:t>
      </w:r>
      <w:r w:rsidRPr="00E85EB2">
        <w:rPr>
          <w:rFonts w:ascii="PT Astra Serif" w:eastAsia="Calibri" w:hAnsi="PT Astra Serif"/>
          <w:spacing w:val="-6"/>
        </w:rPr>
        <w:t>Ф</w:t>
      </w:r>
      <w:r>
        <w:rPr>
          <w:rFonts w:ascii="PT Astra Serif" w:eastAsia="Calibri" w:hAnsi="PT Astra Serif"/>
          <w:spacing w:val="-6"/>
        </w:rPr>
        <w:t>.</w:t>
      </w:r>
      <w:r w:rsidRPr="00E85EB2">
        <w:rPr>
          <w:rFonts w:ascii="PT Astra Serif" w:eastAsia="Calibri" w:hAnsi="PT Astra Serif"/>
          <w:spacing w:val="-6"/>
        </w:rPr>
        <w:t>И</w:t>
      </w:r>
      <w:r>
        <w:rPr>
          <w:rFonts w:ascii="PT Astra Serif" w:eastAsia="Calibri" w:hAnsi="PT Astra Serif"/>
          <w:spacing w:val="-6"/>
        </w:rPr>
        <w:t>.</w:t>
      </w:r>
      <w:r w:rsidRPr="00E85EB2">
        <w:rPr>
          <w:rFonts w:ascii="PT Astra Serif" w:eastAsia="Calibri" w:hAnsi="PT Astra Serif"/>
          <w:spacing w:val="-6"/>
        </w:rPr>
        <w:t>О</w:t>
      </w:r>
      <w:r>
        <w:rPr>
          <w:rFonts w:ascii="PT Astra Serif" w:eastAsia="Calibri" w:hAnsi="PT Astra Serif"/>
          <w:spacing w:val="-6"/>
        </w:rPr>
        <w:t xml:space="preserve">. </w:t>
      </w:r>
      <w:r w:rsidRPr="00E85EB2">
        <w:rPr>
          <w:rFonts w:ascii="PT Astra Serif" w:eastAsia="Calibri" w:hAnsi="PT Astra Serif"/>
          <w:spacing w:val="-6"/>
        </w:rPr>
        <w:t>участника</w:t>
      </w:r>
      <w:r>
        <w:rPr>
          <w:rFonts w:ascii="PT Astra Serif" w:eastAsia="Calibri" w:hAnsi="PT Astra Serif"/>
          <w:spacing w:val="-6"/>
        </w:rPr>
        <w:t xml:space="preserve"> Олимпиады</w:t>
      </w:r>
      <w:r w:rsidRPr="00E85EB2">
        <w:rPr>
          <w:rFonts w:ascii="PT Astra Serif" w:eastAsia="Calibri" w:hAnsi="PT Astra Serif"/>
          <w:spacing w:val="-6"/>
        </w:rPr>
        <w:t xml:space="preserve">, наименование общеобразовательной организации, класс обучения, класс участия (в случае, если имеются участники, выполнявшие </w:t>
      </w:r>
      <w:r w:rsidRPr="00E85EB2">
        <w:rPr>
          <w:rFonts w:ascii="PT Astra Serif" w:eastAsia="Calibri" w:hAnsi="PT Astra Serif"/>
          <w:spacing w:val="-6"/>
        </w:rPr>
        <w:lastRenderedPageBreak/>
        <w:t>олимпиадные задания за более старший класс), количество набранных баллов</w:t>
      </w:r>
      <w:r>
        <w:rPr>
          <w:rFonts w:ascii="PT Astra Serif" w:eastAsia="Calibri" w:hAnsi="PT Astra Serif"/>
          <w:spacing w:val="-6"/>
        </w:rPr>
        <w:t xml:space="preserve"> участников Олимпиады</w:t>
      </w:r>
      <w:r w:rsidRPr="00E85EB2">
        <w:rPr>
          <w:rFonts w:ascii="PT Astra Serif" w:eastAsia="Calibri" w:hAnsi="PT Astra Serif"/>
          <w:spacing w:val="-6"/>
        </w:rPr>
        <w:t xml:space="preserve">, статус </w:t>
      </w:r>
      <w:r>
        <w:rPr>
          <w:rFonts w:ascii="PT Astra Serif" w:eastAsia="Calibri" w:hAnsi="PT Astra Serif"/>
          <w:spacing w:val="-6"/>
        </w:rPr>
        <w:t xml:space="preserve">участников Олимпиады </w:t>
      </w:r>
      <w:r w:rsidRPr="00E85EB2">
        <w:rPr>
          <w:rFonts w:ascii="PT Astra Serif" w:eastAsia="Calibri" w:hAnsi="PT Astra Serif"/>
          <w:spacing w:val="-6"/>
        </w:rPr>
        <w:t>(победитель, призёр, участник)</w:t>
      </w:r>
      <w:r w:rsidRPr="00E33EA7">
        <w:rPr>
          <w:rFonts w:ascii="PT Astra Serif" w:eastAsia="Calibri" w:hAnsi="PT Astra Serif"/>
          <w:spacing w:val="-6"/>
        </w:rPr>
        <w:t>.</w:t>
      </w:r>
    </w:p>
    <w:p w14:paraId="1DC3DF55" w14:textId="7E653915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целях соблюдения прав участников Олимпиады на объективное оценивание выполненных олимпиадных работ и обеспечение прозрачности и достоверности результатов Олимпиады Центр вправе запросить, а организатор Олимпиады </w:t>
      </w:r>
      <w:r w:rsidR="00605386">
        <w:rPr>
          <w:rFonts w:ascii="PT Astra Serif" w:eastAsia="Calibri" w:hAnsi="PT Astra Serif"/>
          <w:spacing w:val="-6"/>
        </w:rPr>
        <w:t xml:space="preserve">обязан </w:t>
      </w:r>
      <w:r>
        <w:rPr>
          <w:rFonts w:ascii="PT Astra Serif" w:eastAsia="Calibri" w:hAnsi="PT Astra Serif"/>
          <w:spacing w:val="-6"/>
        </w:rPr>
        <w:t>предоставить региональной предметно-методической комиссии для перепроверки выполненные олимпиадные работы.</w:t>
      </w:r>
      <w:r w:rsidR="004F67E4" w:rsidRPr="004F67E4">
        <w:rPr>
          <w:rFonts w:ascii="PT Astra Serif" w:eastAsia="Calibri" w:hAnsi="PT Astra Serif"/>
          <w:spacing w:val="-6"/>
        </w:rPr>
        <w:t xml:space="preserve"> </w:t>
      </w:r>
    </w:p>
    <w:p w14:paraId="7E5B7A3F" w14:textId="77777777" w:rsidR="00BE7485" w:rsidRDefault="00BE7485">
      <w:pPr>
        <w:pStyle w:val="ae"/>
        <w:ind w:left="567"/>
        <w:jc w:val="both"/>
        <w:rPr>
          <w:rFonts w:ascii="PT Astra Serif" w:eastAsia="Calibri" w:hAnsi="PT Astra Serif"/>
          <w:spacing w:val="-6"/>
        </w:rPr>
      </w:pPr>
    </w:p>
    <w:p w14:paraId="166DAFD6" w14:textId="77777777" w:rsidR="00BE7485" w:rsidRDefault="00000000">
      <w:pPr>
        <w:pStyle w:val="ae"/>
        <w:numPr>
          <w:ilvl w:val="1"/>
          <w:numId w:val="1"/>
        </w:numPr>
        <w:tabs>
          <w:tab w:val="left" w:pos="1069"/>
        </w:tabs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Организационный комитет Олимпиады</w:t>
      </w:r>
    </w:p>
    <w:p w14:paraId="08FF5C6B" w14:textId="77777777" w:rsidR="00BE7485" w:rsidRDefault="00BE7485">
      <w:pPr>
        <w:pStyle w:val="ae"/>
        <w:ind w:left="0" w:firstLine="567"/>
        <w:rPr>
          <w:rFonts w:ascii="PT Astra Serif" w:eastAsia="Calibri" w:hAnsi="PT Astra Serif"/>
          <w:b/>
          <w:i/>
          <w:spacing w:val="-6"/>
        </w:rPr>
      </w:pPr>
    </w:p>
    <w:p w14:paraId="44E834EB" w14:textId="77777777" w:rsidR="00C76A47" w:rsidRPr="00C76A47" w:rsidRDefault="00C76A47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C76A47">
        <w:rPr>
          <w:rFonts w:ascii="PT Astra Serif" w:eastAsia="Calibri" w:hAnsi="PT Astra Serif"/>
          <w:spacing w:val="-6"/>
        </w:rPr>
        <w:t>Организационный комитет Олимпиады (далее – Оргкомитет) выполняет свои функции в соответствии с пунктом 18 Порядка.</w:t>
      </w:r>
    </w:p>
    <w:p w14:paraId="66122E5D" w14:textId="72182954" w:rsidR="00BE7485" w:rsidRDefault="00C76A47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C76A47">
        <w:rPr>
          <w:rFonts w:ascii="PT Astra Serif" w:eastAsia="Calibri" w:hAnsi="PT Astra Serif"/>
          <w:spacing w:val="-6"/>
        </w:rPr>
        <w:t>Состав Оргкомитета Олимпиады формируется из представителей органов местного самоуправления муниципальных районов и городских округов Ульяновской области, осуществляющих управление в сфере образования,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</w:t>
      </w:r>
    </w:p>
    <w:p w14:paraId="0B2DAB7A" w14:textId="77777777" w:rsidR="00C76A47" w:rsidRDefault="00C76A47" w:rsidP="00C76A4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628985B1" w14:textId="77777777" w:rsidR="00BE7485" w:rsidRDefault="00000000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Условия проведения Олимпиады</w:t>
      </w:r>
    </w:p>
    <w:p w14:paraId="50DAC452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559644E9" w14:textId="2B0528A6" w:rsidR="00605386" w:rsidRDefault="0060538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рганизатор Олимпиады </w:t>
      </w:r>
      <w:r w:rsidR="00487C1F">
        <w:rPr>
          <w:rFonts w:ascii="PT Astra Serif" w:hAnsi="PT Astra Serif"/>
          <w:sz w:val="28"/>
          <w:szCs w:val="28"/>
          <w:lang w:eastAsia="ru-RU"/>
        </w:rPr>
        <w:t>определ</w:t>
      </w:r>
      <w:r>
        <w:rPr>
          <w:rFonts w:ascii="PT Astra Serif" w:hAnsi="PT Astra Serif"/>
          <w:sz w:val="28"/>
          <w:szCs w:val="28"/>
          <w:lang w:eastAsia="ru-RU"/>
        </w:rPr>
        <w:t>яет</w:t>
      </w:r>
      <w:r w:rsidR="00487C1F">
        <w:rPr>
          <w:rFonts w:ascii="PT Astra Serif" w:hAnsi="PT Astra Serif"/>
          <w:sz w:val="28"/>
          <w:szCs w:val="28"/>
          <w:lang w:eastAsia="ru-RU"/>
        </w:rPr>
        <w:t xml:space="preserve"> единый пункт </w:t>
      </w:r>
      <w:r>
        <w:rPr>
          <w:rFonts w:ascii="PT Astra Serif" w:hAnsi="PT Astra Serif"/>
          <w:sz w:val="28"/>
          <w:szCs w:val="28"/>
          <w:lang w:eastAsia="ru-RU"/>
        </w:rPr>
        <w:t>проведения Олимпиады. В случае</w:t>
      </w:r>
      <w:r w:rsidR="00B31001">
        <w:rPr>
          <w:rFonts w:ascii="PT Astra Serif" w:hAnsi="PT Astra Serif"/>
          <w:sz w:val="28"/>
          <w:szCs w:val="28"/>
          <w:lang w:eastAsia="ru-RU"/>
        </w:rPr>
        <w:t xml:space="preserve"> если количество участников </w:t>
      </w:r>
      <w:r w:rsidR="00C76A47">
        <w:rPr>
          <w:rFonts w:ascii="PT Astra Serif" w:hAnsi="PT Astra Serif"/>
          <w:sz w:val="28"/>
          <w:szCs w:val="28"/>
          <w:lang w:eastAsia="ru-RU"/>
        </w:rPr>
        <w:t xml:space="preserve">Олимпиады </w:t>
      </w:r>
      <w:r w:rsidR="00B31001">
        <w:rPr>
          <w:rFonts w:ascii="PT Astra Serif" w:hAnsi="PT Astra Serif"/>
          <w:sz w:val="28"/>
          <w:szCs w:val="28"/>
          <w:lang w:eastAsia="ru-RU"/>
        </w:rPr>
        <w:t>превышает количество посадочных мест в едином пункте проведения Олимпиады, организатор Олимпиады имеет право определить несколько пунктов проведения Олимпиады</w:t>
      </w:r>
      <w:r w:rsidR="00C76A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31001">
        <w:rPr>
          <w:rFonts w:ascii="PT Astra Serif" w:hAnsi="PT Astra Serif"/>
          <w:sz w:val="28"/>
          <w:szCs w:val="28"/>
          <w:lang w:eastAsia="ru-RU"/>
        </w:rPr>
        <w:t>при условии размещения участников конкретной параллели в отдельном пункте проведения.</w:t>
      </w:r>
    </w:p>
    <w:p w14:paraId="0F7C2202" w14:textId="77777777" w:rsidR="00C76A47" w:rsidRPr="00C76A47" w:rsidRDefault="00C76A47" w:rsidP="00C76A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C76A4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В пункте проведения Олимпиады вправе присутствовать представитель организатора, оргкомитета, общественные наблюдатели при предъявлении документа, удостоверяющего личность и соответствующего удостоверения, медицинские работники, технические специалисты, занятые обслуживанием оборудования, используемого при проведении Олимпиады, представители СМИ (до начала выдачи олимпиадных заданий участникам).</w:t>
      </w:r>
    </w:p>
    <w:p w14:paraId="73B8E69B" w14:textId="77777777" w:rsidR="00C76A47" w:rsidRDefault="00C76A47" w:rsidP="00C76A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C76A4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До начала соревновательных туров Олимпиады по каждому общеобразовательному предмету представитель Оргкомитета информирует участников Олимпиады о продолжительности выполнения олимпиадных заданий, о графике проведения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 в соответствии с пунктом 18 Порядка.</w:t>
      </w:r>
    </w:p>
    <w:p w14:paraId="577EA76C" w14:textId="61B45AA7" w:rsidR="00BE7485" w:rsidRDefault="00000000" w:rsidP="00C76A4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Обязательным условием проведения Олимпиады является осуществление видеозаписи соревновательных (теоретических и практических) туров</w:t>
      </w:r>
      <w:r w:rsidR="004F67E4">
        <w:rPr>
          <w:rFonts w:ascii="PT Astra Serif" w:eastAsia="Calibri" w:hAnsi="PT Astra Serif"/>
          <w:sz w:val="28"/>
          <w:szCs w:val="28"/>
        </w:rPr>
        <w:t xml:space="preserve">, защиты </w:t>
      </w:r>
      <w:r w:rsidR="004F67E4">
        <w:rPr>
          <w:rFonts w:ascii="PT Astra Serif" w:eastAsia="Calibri" w:hAnsi="PT Astra Serif"/>
          <w:sz w:val="28"/>
          <w:szCs w:val="28"/>
        </w:rPr>
        <w:lastRenderedPageBreak/>
        <w:t>проектов</w:t>
      </w:r>
      <w:r>
        <w:rPr>
          <w:rFonts w:ascii="PT Astra Serif" w:eastAsia="Calibri" w:hAnsi="PT Astra Serif"/>
          <w:sz w:val="28"/>
          <w:szCs w:val="28"/>
        </w:rPr>
        <w:t>, проводимых в аудитории и спортивных залах</w:t>
      </w:r>
      <w:r w:rsidR="00941835">
        <w:rPr>
          <w:rFonts w:ascii="PT Astra Serif" w:eastAsia="Calibri" w:hAnsi="PT Astra Serif"/>
          <w:sz w:val="28"/>
          <w:szCs w:val="28"/>
        </w:rPr>
        <w:t>, мастерских</w:t>
      </w:r>
      <w:r>
        <w:rPr>
          <w:rFonts w:ascii="PT Astra Serif" w:eastAsia="Calibri" w:hAnsi="PT Astra Serif"/>
          <w:sz w:val="28"/>
          <w:szCs w:val="28"/>
        </w:rPr>
        <w:t xml:space="preserve"> (далее – видеозапись) с момента проведения инструктажа до момента окончания соревновательного тура</w:t>
      </w:r>
      <w:r w:rsidR="00C76A47">
        <w:rPr>
          <w:rFonts w:ascii="PT Astra Serif" w:eastAsia="Calibri" w:hAnsi="PT Astra Serif"/>
          <w:sz w:val="28"/>
          <w:szCs w:val="28"/>
        </w:rPr>
        <w:t xml:space="preserve"> Олимпиады</w:t>
      </w:r>
      <w:r>
        <w:rPr>
          <w:rFonts w:ascii="PT Astra Serif" w:eastAsia="Calibri" w:hAnsi="PT Astra Serif"/>
          <w:sz w:val="28"/>
          <w:szCs w:val="28"/>
        </w:rPr>
        <w:t>. Средства видеонаблюдения должны быть размещены таким образом, чтобы обеспечить полный обзор аудитории, спортивного зала</w:t>
      </w:r>
      <w:r w:rsidR="00941835">
        <w:rPr>
          <w:rFonts w:ascii="PT Astra Serif" w:eastAsia="Calibri" w:hAnsi="PT Astra Serif"/>
          <w:sz w:val="28"/>
          <w:szCs w:val="28"/>
        </w:rPr>
        <w:t>, мастерской</w:t>
      </w:r>
      <w:r>
        <w:rPr>
          <w:rFonts w:ascii="PT Astra Serif" w:eastAsia="Calibri" w:hAnsi="PT Astra Serif"/>
          <w:sz w:val="28"/>
          <w:szCs w:val="28"/>
        </w:rPr>
        <w:t>. В обзор видеокамеры должны попадать все участники Олимпиады, организаторы в аудитории, процесс печати электронных материалов (компьютер и принтер)</w:t>
      </w:r>
      <w:r w:rsidR="004F67E4">
        <w:rPr>
          <w:rFonts w:ascii="PT Astra Serif" w:eastAsia="Calibri" w:hAnsi="PT Astra Serif"/>
          <w:sz w:val="28"/>
          <w:szCs w:val="28"/>
        </w:rPr>
        <w:t xml:space="preserve"> и упаковки выполненных олимпиадных работ после завершения соревновательного тура</w:t>
      </w:r>
      <w:r w:rsidR="00C76A47">
        <w:rPr>
          <w:rFonts w:ascii="PT Astra Serif" w:eastAsia="Calibri" w:hAnsi="PT Astra Serif"/>
          <w:sz w:val="28"/>
          <w:szCs w:val="28"/>
        </w:rPr>
        <w:t xml:space="preserve"> Олимпиады</w:t>
      </w:r>
      <w:r>
        <w:rPr>
          <w:rFonts w:ascii="PT Astra Serif" w:eastAsia="Calibri" w:hAnsi="PT Astra Serif"/>
          <w:sz w:val="28"/>
          <w:szCs w:val="28"/>
        </w:rPr>
        <w:t>, школьная доска. Обзор камеры не должны загораживать различные предметы (мебель, цветы и прочее).</w:t>
      </w:r>
    </w:p>
    <w:p w14:paraId="30E9B546" w14:textId="6F471029" w:rsidR="00BE7485" w:rsidRDefault="00000000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случае если предусмотрены </w:t>
      </w:r>
      <w:r w:rsidR="00C76A47">
        <w:rPr>
          <w:rFonts w:ascii="PT Astra Serif" w:eastAsia="Calibri" w:hAnsi="PT Astra Serif"/>
          <w:sz w:val="28"/>
          <w:szCs w:val="28"/>
        </w:rPr>
        <w:t xml:space="preserve">олимпиадные </w:t>
      </w:r>
      <w:r>
        <w:rPr>
          <w:rFonts w:ascii="PT Astra Serif" w:eastAsia="Calibri" w:hAnsi="PT Astra Serif"/>
          <w:sz w:val="28"/>
          <w:szCs w:val="28"/>
        </w:rPr>
        <w:t>задания, требующие устного ответа, производится запись с использованием средств цифровой аудиозаписи.</w:t>
      </w:r>
    </w:p>
    <w:p w14:paraId="19ECB79B" w14:textId="3E948E4F" w:rsidR="006738A6" w:rsidRDefault="00000000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Видеозапис</w:t>
      </w:r>
      <w:r w:rsidR="006738A6">
        <w:rPr>
          <w:rFonts w:ascii="PT Astra Serif" w:eastAsia="Calibri" w:hAnsi="PT Astra Serif"/>
          <w:sz w:val="28"/>
          <w:szCs w:val="28"/>
        </w:rPr>
        <w:t>и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6738A6">
        <w:rPr>
          <w:rFonts w:ascii="PT Astra Serif" w:eastAsia="Calibri" w:hAnsi="PT Astra Serif"/>
          <w:sz w:val="28"/>
          <w:szCs w:val="28"/>
        </w:rPr>
        <w:t xml:space="preserve">соревновательных туров Олимпиады </w:t>
      </w:r>
      <w:r>
        <w:rPr>
          <w:rFonts w:ascii="PT Astra Serif" w:eastAsia="Calibri" w:hAnsi="PT Astra Serif"/>
          <w:sz w:val="28"/>
          <w:szCs w:val="28"/>
        </w:rPr>
        <w:t>хран</w:t>
      </w:r>
      <w:r w:rsidR="006738A6">
        <w:rPr>
          <w:rFonts w:ascii="PT Astra Serif" w:eastAsia="Calibri" w:hAnsi="PT Astra Serif"/>
          <w:sz w:val="28"/>
          <w:szCs w:val="28"/>
        </w:rPr>
        <w:t>я</w:t>
      </w:r>
      <w:r>
        <w:rPr>
          <w:rFonts w:ascii="PT Astra Serif" w:eastAsia="Calibri" w:hAnsi="PT Astra Serif"/>
          <w:sz w:val="28"/>
          <w:szCs w:val="28"/>
        </w:rPr>
        <w:t>тся у Организатора</w:t>
      </w:r>
      <w:r w:rsidR="006738A6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до </w:t>
      </w:r>
      <w:r w:rsidR="00941835">
        <w:rPr>
          <w:rFonts w:ascii="PT Astra Serif" w:eastAsia="Calibri" w:hAnsi="PT Astra Serif"/>
          <w:sz w:val="28"/>
          <w:szCs w:val="28"/>
        </w:rPr>
        <w:t>10</w:t>
      </w:r>
      <w:r>
        <w:rPr>
          <w:rFonts w:ascii="PT Astra Serif" w:eastAsia="Calibri" w:hAnsi="PT Astra Serif"/>
          <w:sz w:val="28"/>
          <w:szCs w:val="28"/>
        </w:rPr>
        <w:t>.0</w:t>
      </w:r>
      <w:r w:rsidR="00395657">
        <w:rPr>
          <w:rFonts w:ascii="PT Astra Serif" w:eastAsia="Calibri" w:hAnsi="PT Astra Serif"/>
          <w:sz w:val="28"/>
          <w:szCs w:val="28"/>
        </w:rPr>
        <w:t>3</w:t>
      </w:r>
      <w:r>
        <w:rPr>
          <w:rFonts w:ascii="PT Astra Serif" w:eastAsia="Calibri" w:hAnsi="PT Astra Serif"/>
          <w:sz w:val="28"/>
          <w:szCs w:val="28"/>
        </w:rPr>
        <w:t>.202</w:t>
      </w:r>
      <w:r w:rsidR="00941835">
        <w:rPr>
          <w:rFonts w:ascii="PT Astra Serif" w:eastAsia="Calibri" w:hAnsi="PT Astra Serif"/>
          <w:sz w:val="28"/>
          <w:szCs w:val="28"/>
        </w:rPr>
        <w:t>6</w:t>
      </w:r>
      <w:r w:rsidR="006738A6">
        <w:rPr>
          <w:rFonts w:ascii="PT Astra Serif" w:eastAsia="Calibri" w:hAnsi="PT Astra Serif"/>
          <w:sz w:val="28"/>
          <w:szCs w:val="28"/>
        </w:rPr>
        <w:t xml:space="preserve"> в облачном хранилище, ссылка на которое направляется Организатором Олимпиады </w:t>
      </w:r>
      <w:r w:rsidR="00C76A47">
        <w:rPr>
          <w:rFonts w:ascii="PT Astra Serif" w:eastAsia="Calibri" w:hAnsi="PT Astra Serif"/>
          <w:sz w:val="28"/>
          <w:szCs w:val="28"/>
        </w:rPr>
        <w:t>д</w:t>
      </w:r>
      <w:r w:rsidR="006738A6">
        <w:rPr>
          <w:rFonts w:ascii="PT Astra Serif" w:eastAsia="Calibri" w:hAnsi="PT Astra Serif"/>
          <w:sz w:val="28"/>
          <w:szCs w:val="28"/>
        </w:rPr>
        <w:t xml:space="preserve">о начала </w:t>
      </w:r>
      <w:r w:rsidR="00C76A47">
        <w:rPr>
          <w:rFonts w:ascii="PT Astra Serif" w:eastAsia="Calibri" w:hAnsi="PT Astra Serif"/>
          <w:sz w:val="28"/>
          <w:szCs w:val="28"/>
        </w:rPr>
        <w:t>Олимпиада</w:t>
      </w:r>
      <w:r w:rsidR="006738A6">
        <w:rPr>
          <w:rFonts w:ascii="PT Astra Serif" w:eastAsia="Calibri" w:hAnsi="PT Astra Serif"/>
          <w:sz w:val="28"/>
          <w:szCs w:val="28"/>
        </w:rPr>
        <w:t>.</w:t>
      </w:r>
    </w:p>
    <w:p w14:paraId="63DA9B37" w14:textId="54EF50A7" w:rsidR="00BE7485" w:rsidRDefault="0000000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случае отсутствия видеозаписи соревновательного тура </w:t>
      </w:r>
      <w:r w:rsidR="00C76A47">
        <w:rPr>
          <w:rFonts w:ascii="PT Astra Serif" w:eastAsia="Calibri" w:hAnsi="PT Astra Serif"/>
          <w:spacing w:val="-6"/>
        </w:rPr>
        <w:t xml:space="preserve">Олимпиады </w:t>
      </w:r>
      <w:r>
        <w:rPr>
          <w:rFonts w:ascii="PT Astra Serif" w:eastAsia="Calibri" w:hAnsi="PT Astra Serif"/>
          <w:spacing w:val="-6"/>
        </w:rPr>
        <w:t>результаты участников Олимпиады могут быть аннулированы.</w:t>
      </w:r>
    </w:p>
    <w:p w14:paraId="54816D1D" w14:textId="77777777" w:rsidR="00BE7485" w:rsidRDefault="00BE748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0443CD1A" w14:textId="77777777" w:rsidR="00BE7485" w:rsidRDefault="00000000" w:rsidP="00395657">
      <w:pPr>
        <w:pStyle w:val="ae"/>
        <w:numPr>
          <w:ilvl w:val="0"/>
          <w:numId w:val="1"/>
        </w:numPr>
        <w:ind w:left="0" w:firstLine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b/>
          <w:spacing w:val="-6"/>
        </w:rPr>
        <w:t>Формат проведения Олимпиады</w:t>
      </w:r>
    </w:p>
    <w:p w14:paraId="38201093" w14:textId="77777777" w:rsidR="00BE7485" w:rsidRDefault="00BE7485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41289EBC" w14:textId="20464FC8" w:rsidR="00BE7485" w:rsidRDefault="00000000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202</w:t>
      </w:r>
      <w:r w:rsidR="00941835">
        <w:rPr>
          <w:rFonts w:ascii="PT Astra Serif" w:eastAsia="Calibri" w:hAnsi="PT Astra Serif"/>
          <w:spacing w:val="-6"/>
        </w:rPr>
        <w:t>5/</w:t>
      </w:r>
      <w:r>
        <w:rPr>
          <w:rFonts w:ascii="PT Astra Serif" w:eastAsia="Calibri" w:hAnsi="PT Astra Serif"/>
          <w:spacing w:val="-6"/>
        </w:rPr>
        <w:t>202</w:t>
      </w:r>
      <w:r w:rsidR="00941835">
        <w:rPr>
          <w:rFonts w:ascii="PT Astra Serif" w:eastAsia="Calibri" w:hAnsi="PT Astra Serif"/>
          <w:spacing w:val="-6"/>
        </w:rPr>
        <w:t>6</w:t>
      </w:r>
      <w:r>
        <w:rPr>
          <w:rFonts w:ascii="PT Astra Serif" w:eastAsia="Calibri" w:hAnsi="PT Astra Serif"/>
          <w:spacing w:val="-6"/>
        </w:rPr>
        <w:t xml:space="preserve"> учебном году на территории Ульяновской области Олимпиада пройдёт:</w:t>
      </w:r>
    </w:p>
    <w:p w14:paraId="4E5E6923" w14:textId="4E36667C" w:rsidR="00BE7485" w:rsidRDefault="00000000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очном </w:t>
      </w:r>
      <w:r w:rsidR="00395657">
        <w:rPr>
          <w:rFonts w:ascii="PT Astra Serif" w:eastAsia="Calibri" w:hAnsi="PT Astra Serif"/>
          <w:spacing w:val="-6"/>
        </w:rPr>
        <w:t xml:space="preserve">рукописном </w:t>
      </w:r>
      <w:r>
        <w:rPr>
          <w:rFonts w:ascii="PT Astra Serif" w:eastAsia="Calibri" w:hAnsi="PT Astra Serif"/>
          <w:spacing w:val="-6"/>
        </w:rPr>
        <w:t>формате по следующим общеобразовательным предметам: литература, искусство (мировая художественная культура), химия, история, т</w:t>
      </w:r>
      <w:r w:rsidR="00941835">
        <w:rPr>
          <w:rFonts w:ascii="PT Astra Serif" w:eastAsia="Calibri" w:hAnsi="PT Astra Serif"/>
          <w:spacing w:val="-6"/>
        </w:rPr>
        <w:t>руд (т</w:t>
      </w:r>
      <w:r>
        <w:rPr>
          <w:rFonts w:ascii="PT Astra Serif" w:eastAsia="Calibri" w:hAnsi="PT Astra Serif"/>
          <w:spacing w:val="-6"/>
        </w:rPr>
        <w:t>ехнология</w:t>
      </w:r>
      <w:r w:rsidR="00941835">
        <w:rPr>
          <w:rFonts w:ascii="PT Astra Serif" w:eastAsia="Calibri" w:hAnsi="PT Astra Serif"/>
          <w:spacing w:val="-6"/>
        </w:rPr>
        <w:t>)</w:t>
      </w:r>
      <w:r>
        <w:rPr>
          <w:rFonts w:ascii="PT Astra Serif" w:eastAsia="Calibri" w:hAnsi="PT Astra Serif"/>
          <w:spacing w:val="-6"/>
        </w:rPr>
        <w:t xml:space="preserve">, астрономия, биология, физическая культура, основы безопасности жизнедеятельности, математика, физика, немецкий язык, английский язык, французский язык, </w:t>
      </w:r>
      <w:r w:rsidR="00941835">
        <w:rPr>
          <w:rFonts w:ascii="PT Astra Serif" w:eastAsia="Calibri" w:hAnsi="PT Astra Serif"/>
          <w:spacing w:val="-6"/>
        </w:rPr>
        <w:t xml:space="preserve">китайский язык, </w:t>
      </w:r>
      <w:r>
        <w:rPr>
          <w:rFonts w:ascii="PT Astra Serif" w:eastAsia="Calibri" w:hAnsi="PT Astra Serif"/>
          <w:spacing w:val="-6"/>
        </w:rPr>
        <w:t>право, экология, русский язык, география, обществознание</w:t>
      </w:r>
      <w:r w:rsidR="00941835">
        <w:rPr>
          <w:rFonts w:ascii="PT Astra Serif" w:eastAsia="Calibri" w:hAnsi="PT Astra Serif"/>
          <w:spacing w:val="-6"/>
        </w:rPr>
        <w:t>, информатика по профилю «Робототехника»</w:t>
      </w:r>
      <w:r>
        <w:rPr>
          <w:rFonts w:ascii="PT Astra Serif" w:eastAsia="Calibri" w:hAnsi="PT Astra Serif"/>
          <w:spacing w:val="-6"/>
        </w:rPr>
        <w:t>;</w:t>
      </w:r>
    </w:p>
    <w:p w14:paraId="16F45190" w14:textId="44C9B886" w:rsidR="00BE7485" w:rsidRDefault="00395657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очном формате </w:t>
      </w:r>
      <w:r w:rsidR="005642E5">
        <w:rPr>
          <w:rFonts w:ascii="PT Astra Serif" w:eastAsia="Calibri" w:hAnsi="PT Astra Serif"/>
          <w:spacing w:val="-6"/>
        </w:rPr>
        <w:t>по информатике</w:t>
      </w:r>
      <w:r w:rsidR="00941835">
        <w:rPr>
          <w:rFonts w:ascii="PT Astra Serif" w:eastAsia="Calibri" w:hAnsi="PT Astra Serif"/>
          <w:spacing w:val="-6"/>
        </w:rPr>
        <w:t xml:space="preserve"> (профиль «Программирование»)</w:t>
      </w:r>
      <w:r w:rsidR="005642E5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>на технологической платформе codeforces.com</w:t>
      </w:r>
      <w:r w:rsidR="00941835">
        <w:rPr>
          <w:rFonts w:ascii="PT Astra Serif" w:eastAsia="Calibri" w:hAnsi="PT Astra Serif"/>
          <w:spacing w:val="-6"/>
        </w:rPr>
        <w:t>;</w:t>
      </w:r>
    </w:p>
    <w:p w14:paraId="111D688F" w14:textId="2D660911" w:rsidR="00941835" w:rsidRPr="00ED5E54" w:rsidRDefault="00941835" w:rsidP="00ED5E54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очном формате по информатике (профиль «Искусственный интеллект») </w:t>
      </w:r>
      <w:r w:rsidR="00ED5E54">
        <w:rPr>
          <w:rFonts w:ascii="PT Astra Serif" w:eastAsia="Calibri" w:hAnsi="PT Astra Serif"/>
          <w:spacing w:val="-6"/>
        </w:rPr>
        <w:t xml:space="preserve">на технологической платформе </w:t>
      </w:r>
      <w:r w:rsidR="00ED5E54" w:rsidRPr="00941835">
        <w:rPr>
          <w:rFonts w:ascii="PT Astra Serif" w:eastAsia="Calibri" w:hAnsi="PT Astra Serif"/>
          <w:spacing w:val="-6"/>
        </w:rPr>
        <w:t>информационного ресурса «Онлайн-курсы</w:t>
      </w:r>
      <w:r w:rsidR="00ED5E54">
        <w:rPr>
          <w:rFonts w:ascii="PT Astra Serif" w:eastAsia="Calibri" w:hAnsi="PT Astra Serif"/>
          <w:spacing w:val="-6"/>
        </w:rPr>
        <w:t>»</w:t>
      </w:r>
      <w:r w:rsidR="00ED5E54" w:rsidRPr="00941835">
        <w:rPr>
          <w:rFonts w:ascii="PT Astra Serif" w:eastAsia="Calibri" w:hAnsi="PT Astra Serif"/>
          <w:spacing w:val="-6"/>
        </w:rPr>
        <w:t xml:space="preserve"> Образовательного центра «Сириус» </w:t>
      </w:r>
      <w:hyperlink r:id="rId7">
        <w:r w:rsidR="00ED5E54" w:rsidRPr="006A1502">
          <w:rPr>
            <w:rFonts w:ascii="PT Astra Serif" w:eastAsia="Calibri" w:hAnsi="PT Astra Serif"/>
            <w:spacing w:val="-6"/>
          </w:rPr>
          <w:t>uts.sirius.online</w:t>
        </w:r>
      </w:hyperlink>
      <w:r w:rsidR="00126D02" w:rsidRPr="00ED5E54">
        <w:rPr>
          <w:rFonts w:ascii="PT Astra Serif" w:eastAsia="Calibri" w:hAnsi="PT Astra Serif"/>
          <w:spacing w:val="-6"/>
        </w:rPr>
        <w:t>;</w:t>
      </w:r>
    </w:p>
    <w:p w14:paraId="4CD2180C" w14:textId="0F7A4719" w:rsidR="00941835" w:rsidRPr="00941835" w:rsidRDefault="00941835" w:rsidP="00126D02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b/>
          <w:bCs w:val="0"/>
          <w:spacing w:val="-6"/>
        </w:rPr>
      </w:pPr>
      <w:r>
        <w:rPr>
          <w:rFonts w:ascii="PT Astra Serif" w:eastAsia="Calibri" w:hAnsi="PT Astra Serif"/>
          <w:spacing w:val="-6"/>
        </w:rPr>
        <w:t>в очном формате по информатике (профиль «Информационная безопасность»</w:t>
      </w:r>
      <w:r w:rsidR="00126D02">
        <w:rPr>
          <w:rFonts w:ascii="PT Astra Serif" w:eastAsia="Calibri" w:hAnsi="PT Astra Serif"/>
          <w:spacing w:val="-6"/>
        </w:rPr>
        <w:t xml:space="preserve">) </w:t>
      </w:r>
      <w:r w:rsidR="00126D02" w:rsidRPr="00126D02">
        <w:rPr>
          <w:rFonts w:ascii="PT Astra Serif" w:eastAsia="Calibri" w:hAnsi="PT Astra Serif"/>
          <w:spacing w:val="-6"/>
        </w:rPr>
        <w:t>по правилам CTF – на Платформе CTFd</w:t>
      </w:r>
      <w:r w:rsidR="00126D02">
        <w:rPr>
          <w:rFonts w:ascii="PT Astra Serif" w:eastAsia="Calibri" w:hAnsi="PT Astra Serif"/>
          <w:spacing w:val="-6"/>
        </w:rPr>
        <w:t xml:space="preserve">. </w:t>
      </w:r>
      <w:r w:rsidR="00126D02" w:rsidRPr="00126D02">
        <w:rPr>
          <w:rFonts w:ascii="PT Astra Serif" w:eastAsia="Calibri" w:hAnsi="PT Astra Serif"/>
          <w:spacing w:val="-6"/>
        </w:rPr>
        <w:t xml:space="preserve">Для выполнения </w:t>
      </w:r>
      <w:r w:rsidR="00126D02">
        <w:rPr>
          <w:rFonts w:ascii="PT Astra Serif" w:eastAsia="Calibri" w:hAnsi="PT Astra Serif"/>
          <w:spacing w:val="-6"/>
        </w:rPr>
        <w:t xml:space="preserve">олимпиадных </w:t>
      </w:r>
      <w:r w:rsidR="00126D02" w:rsidRPr="00126D02">
        <w:rPr>
          <w:rFonts w:ascii="PT Astra Serif" w:eastAsia="Calibri" w:hAnsi="PT Astra Serif"/>
          <w:spacing w:val="-6"/>
        </w:rPr>
        <w:t xml:space="preserve">заданий необходимо </w:t>
      </w:r>
      <w:r w:rsidR="00126D02">
        <w:rPr>
          <w:rFonts w:ascii="PT Astra Serif" w:eastAsia="Calibri" w:hAnsi="PT Astra Serif"/>
          <w:spacing w:val="-6"/>
        </w:rPr>
        <w:t xml:space="preserve">будет </w:t>
      </w:r>
      <w:r w:rsidR="00126D02" w:rsidRPr="00126D02">
        <w:rPr>
          <w:rFonts w:ascii="PT Astra Serif" w:eastAsia="Calibri" w:hAnsi="PT Astra Serif"/>
          <w:spacing w:val="-6"/>
        </w:rPr>
        <w:t>развернуть виртуальную машину</w:t>
      </w:r>
      <w:r w:rsidR="00126D02">
        <w:rPr>
          <w:rFonts w:ascii="PT Astra Serif" w:eastAsia="Calibri" w:hAnsi="PT Astra Serif"/>
          <w:spacing w:val="-6"/>
        </w:rPr>
        <w:t>;</w:t>
      </w:r>
    </w:p>
    <w:p w14:paraId="1F4202D3" w14:textId="630B12DB" w:rsidR="00941835" w:rsidRDefault="00941835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очном формате по экономике на технологической платформе </w:t>
      </w:r>
      <w:r w:rsidRPr="00941835">
        <w:rPr>
          <w:rFonts w:ascii="PT Astra Serif" w:eastAsia="Calibri" w:hAnsi="PT Astra Serif"/>
          <w:spacing w:val="-6"/>
        </w:rPr>
        <w:t>информационного ресурса «Онлайн-курсы</w:t>
      </w:r>
      <w:r w:rsidR="00ED5E54">
        <w:rPr>
          <w:rFonts w:ascii="PT Astra Serif" w:eastAsia="Calibri" w:hAnsi="PT Astra Serif"/>
          <w:spacing w:val="-6"/>
        </w:rPr>
        <w:t>»</w:t>
      </w:r>
      <w:r w:rsidRPr="00941835">
        <w:rPr>
          <w:rFonts w:ascii="PT Astra Serif" w:eastAsia="Calibri" w:hAnsi="PT Astra Serif"/>
          <w:spacing w:val="-6"/>
        </w:rPr>
        <w:t xml:space="preserve"> Образовательного центра «Сириус» </w:t>
      </w:r>
      <w:hyperlink r:id="rId8">
        <w:r w:rsidRPr="006A1502">
          <w:rPr>
            <w:rFonts w:ascii="PT Astra Serif" w:eastAsia="Calibri" w:hAnsi="PT Astra Serif"/>
            <w:spacing w:val="-6"/>
          </w:rPr>
          <w:t>uts.sirius.online</w:t>
        </w:r>
      </w:hyperlink>
      <w:r w:rsidR="00126D02">
        <w:t>.</w:t>
      </w:r>
    </w:p>
    <w:p w14:paraId="29D2FD87" w14:textId="77777777" w:rsidR="00941835" w:rsidRDefault="00941835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636D282C" w14:textId="6E7D4FFB" w:rsidR="00BE7485" w:rsidRDefault="00000000">
      <w:pPr>
        <w:pStyle w:val="ae"/>
        <w:numPr>
          <w:ilvl w:val="1"/>
          <w:numId w:val="1"/>
        </w:numPr>
        <w:shd w:val="clear" w:color="auto" w:fill="FFFFFF"/>
        <w:ind w:left="0" w:firstLine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b/>
          <w:spacing w:val="-6"/>
        </w:rPr>
        <w:t xml:space="preserve">Проведение Олимпиады </w:t>
      </w:r>
    </w:p>
    <w:p w14:paraId="6DAB0582" w14:textId="77777777" w:rsidR="00BE7485" w:rsidRDefault="00BE7485">
      <w:pPr>
        <w:pStyle w:val="ae"/>
        <w:shd w:val="clear" w:color="auto" w:fill="FFFFFF"/>
        <w:ind w:left="0"/>
        <w:rPr>
          <w:rFonts w:ascii="PT Astra Serif" w:eastAsia="Calibri" w:hAnsi="PT Astra Serif"/>
          <w:spacing w:val="-6"/>
        </w:rPr>
      </w:pPr>
    </w:p>
    <w:p w14:paraId="7457227E" w14:textId="1289338F" w:rsidR="00126D02" w:rsidRPr="009C3335" w:rsidRDefault="00126D02" w:rsidP="00126D02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</w:t>
      </w:r>
      <w:r w:rsidRPr="009C3335">
        <w:rPr>
          <w:rFonts w:ascii="PT Astra Serif" w:eastAsia="Calibri" w:hAnsi="PT Astra Serif"/>
          <w:spacing w:val="-6"/>
        </w:rPr>
        <w:t>ередач</w:t>
      </w:r>
      <w:r>
        <w:rPr>
          <w:rFonts w:ascii="PT Astra Serif" w:eastAsia="Calibri" w:hAnsi="PT Astra Serif"/>
          <w:spacing w:val="-6"/>
        </w:rPr>
        <w:t>а</w:t>
      </w:r>
      <w:r w:rsidRPr="009C3335">
        <w:rPr>
          <w:rFonts w:ascii="PT Astra Serif" w:eastAsia="Calibri" w:hAnsi="PT Astra Serif"/>
          <w:spacing w:val="-6"/>
        </w:rPr>
        <w:t xml:space="preserve"> материалов </w:t>
      </w:r>
      <w:r>
        <w:rPr>
          <w:rFonts w:ascii="PT Astra Serif" w:eastAsia="Calibri" w:hAnsi="PT Astra Serif"/>
          <w:spacing w:val="-6"/>
        </w:rPr>
        <w:t>(</w:t>
      </w:r>
      <w:r w:rsidRPr="009C3335">
        <w:rPr>
          <w:rFonts w:ascii="PT Astra Serif" w:eastAsia="Calibri" w:hAnsi="PT Astra Serif"/>
          <w:spacing w:val="-6"/>
        </w:rPr>
        <w:t xml:space="preserve">комплектов олимпиадных заданий </w:t>
      </w:r>
      <w:r>
        <w:rPr>
          <w:rFonts w:ascii="PT Astra Serif" w:eastAsia="Calibri" w:hAnsi="PT Astra Serif"/>
          <w:spacing w:val="-6"/>
        </w:rPr>
        <w:t xml:space="preserve">и критериев оценки выполненных олимпиадных работ) при проведении </w:t>
      </w:r>
      <w:r w:rsidRPr="009C3335">
        <w:rPr>
          <w:rFonts w:ascii="PT Astra Serif" w:eastAsia="Calibri" w:hAnsi="PT Astra Serif"/>
          <w:spacing w:val="-6"/>
        </w:rPr>
        <w:t xml:space="preserve">Олимпиады в очном </w:t>
      </w:r>
      <w:r>
        <w:rPr>
          <w:rFonts w:ascii="PT Astra Serif" w:eastAsia="Calibri" w:hAnsi="PT Astra Serif"/>
          <w:spacing w:val="-6"/>
        </w:rPr>
        <w:lastRenderedPageBreak/>
        <w:t xml:space="preserve">рукописном </w:t>
      </w:r>
      <w:r w:rsidRPr="009C3335">
        <w:rPr>
          <w:rFonts w:ascii="PT Astra Serif" w:eastAsia="Calibri" w:hAnsi="PT Astra Serif"/>
          <w:spacing w:val="-6"/>
        </w:rPr>
        <w:t xml:space="preserve">формате будет </w:t>
      </w:r>
      <w:r>
        <w:rPr>
          <w:rFonts w:ascii="PT Astra Serif" w:eastAsia="Calibri" w:hAnsi="PT Astra Serif"/>
          <w:spacing w:val="-6"/>
        </w:rPr>
        <w:t>осуществляться посредством</w:t>
      </w:r>
      <w:r w:rsidRPr="009C3335">
        <w:rPr>
          <w:rFonts w:ascii="PT Astra Serif" w:eastAsia="Calibri" w:hAnsi="PT Astra Serif"/>
          <w:spacing w:val="-6"/>
        </w:rPr>
        <w:t xml:space="preserve"> сет</w:t>
      </w:r>
      <w:r>
        <w:rPr>
          <w:rFonts w:ascii="PT Astra Serif" w:eastAsia="Calibri" w:hAnsi="PT Astra Serif"/>
          <w:spacing w:val="-6"/>
        </w:rPr>
        <w:t>и</w:t>
      </w:r>
      <w:r w:rsidRPr="009C3335">
        <w:rPr>
          <w:rFonts w:ascii="PT Astra Serif" w:eastAsia="Calibri" w:hAnsi="PT Astra Serif"/>
          <w:spacing w:val="-6"/>
        </w:rPr>
        <w:t xml:space="preserve"> ViPNet Министерства просвещения и воспитания Ульяновской области</w:t>
      </w:r>
      <w:r>
        <w:rPr>
          <w:rFonts w:ascii="PT Astra Serif" w:eastAsia="Calibri" w:hAnsi="PT Astra Serif"/>
          <w:spacing w:val="-6"/>
        </w:rPr>
        <w:t>.</w:t>
      </w:r>
    </w:p>
    <w:p w14:paraId="4DD32619" w14:textId="77777777" w:rsidR="00126D02" w:rsidRDefault="00126D02" w:rsidP="00126D02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В день проведения Олимпиады за два часа до начала соревновательного тура </w:t>
      </w:r>
      <w:r>
        <w:rPr>
          <w:rFonts w:ascii="PT Astra Serif" w:eastAsia="Calibri" w:hAnsi="PT Astra Serif"/>
          <w:spacing w:val="-6"/>
        </w:rPr>
        <w:t>посредством</w:t>
      </w:r>
      <w:r w:rsidRPr="009C3335">
        <w:rPr>
          <w:rFonts w:ascii="PT Astra Serif" w:eastAsia="Calibri" w:hAnsi="PT Astra Serif"/>
          <w:spacing w:val="-6"/>
        </w:rPr>
        <w:t xml:space="preserve"> сет</w:t>
      </w:r>
      <w:r>
        <w:rPr>
          <w:rFonts w:ascii="PT Astra Serif" w:eastAsia="Calibri" w:hAnsi="PT Astra Serif"/>
          <w:spacing w:val="-6"/>
        </w:rPr>
        <w:t>и</w:t>
      </w:r>
      <w:r w:rsidRPr="009C3335">
        <w:rPr>
          <w:rFonts w:ascii="PT Astra Serif" w:eastAsia="Calibri" w:hAnsi="PT Astra Serif"/>
          <w:spacing w:val="-6"/>
        </w:rPr>
        <w:t xml:space="preserve"> ViPNet </w:t>
      </w:r>
      <w:r>
        <w:rPr>
          <w:rFonts w:ascii="PT Astra Serif" w:eastAsia="Calibri" w:hAnsi="PT Astra Serif"/>
          <w:spacing w:val="-6"/>
        </w:rPr>
        <w:t>направляются</w:t>
      </w:r>
      <w:r w:rsidRPr="00E33EA7">
        <w:rPr>
          <w:rFonts w:ascii="PT Astra Serif" w:eastAsia="Calibri" w:hAnsi="PT Astra Serif"/>
          <w:spacing w:val="-6"/>
        </w:rPr>
        <w:t xml:space="preserve"> бланки олимпиадных заданий</w:t>
      </w:r>
      <w:r>
        <w:rPr>
          <w:rFonts w:ascii="PT Astra Serif" w:eastAsia="Calibri" w:hAnsi="PT Astra Serif"/>
          <w:spacing w:val="-6"/>
        </w:rPr>
        <w:t>.</w:t>
      </w:r>
    </w:p>
    <w:p w14:paraId="38695D55" w14:textId="77777777" w:rsidR="00126D02" w:rsidRPr="00E33EA7" w:rsidRDefault="00126D02" w:rsidP="00126D02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Начало соревновательного тура в 10:00 по местному времени.</w:t>
      </w:r>
    </w:p>
    <w:p w14:paraId="3D2E4DF6" w14:textId="77777777" w:rsidR="00126D02" w:rsidRPr="00E33EA7" w:rsidRDefault="00126D02" w:rsidP="00126D02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Ответы и критерии оценивания олимпиадных заданий </w:t>
      </w:r>
      <w:r>
        <w:rPr>
          <w:rFonts w:ascii="PT Astra Serif" w:eastAsia="Calibri" w:hAnsi="PT Astra Serif"/>
          <w:spacing w:val="-6"/>
        </w:rPr>
        <w:t>посредством</w:t>
      </w:r>
      <w:r w:rsidRPr="009C3335">
        <w:rPr>
          <w:rFonts w:ascii="PT Astra Serif" w:eastAsia="Calibri" w:hAnsi="PT Astra Serif"/>
          <w:spacing w:val="-6"/>
        </w:rPr>
        <w:t xml:space="preserve"> сет</w:t>
      </w:r>
      <w:r>
        <w:rPr>
          <w:rFonts w:ascii="PT Astra Serif" w:eastAsia="Calibri" w:hAnsi="PT Astra Serif"/>
          <w:spacing w:val="-6"/>
        </w:rPr>
        <w:t>и</w:t>
      </w:r>
      <w:r w:rsidRPr="009C3335">
        <w:rPr>
          <w:rFonts w:ascii="PT Astra Serif" w:eastAsia="Calibri" w:hAnsi="PT Astra Serif"/>
          <w:spacing w:val="-6"/>
        </w:rPr>
        <w:t xml:space="preserve"> ViPNet</w:t>
      </w:r>
      <w:r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>в день проведения соревновательного тура не позднее 15:00 по местному времени.</w:t>
      </w:r>
    </w:p>
    <w:p w14:paraId="3471A62B" w14:textId="77777777" w:rsidR="00126D02" w:rsidRPr="00E33EA7" w:rsidRDefault="00126D02" w:rsidP="00126D02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Передачу материалов Олимпиады осуществля</w:t>
      </w:r>
      <w:r>
        <w:rPr>
          <w:rFonts w:ascii="PT Astra Serif" w:eastAsia="Calibri" w:hAnsi="PT Astra Serif"/>
          <w:spacing w:val="-6"/>
        </w:rPr>
        <w:t>ет</w:t>
      </w:r>
      <w:r w:rsidRPr="00E33EA7">
        <w:rPr>
          <w:rFonts w:ascii="PT Astra Serif" w:eastAsia="Calibri" w:hAnsi="PT Astra Serif"/>
          <w:spacing w:val="-6"/>
        </w:rPr>
        <w:t xml:space="preserve"> представитель Центра (контактные данные: 8(8422) 22-93-83 доб.218).</w:t>
      </w:r>
    </w:p>
    <w:p w14:paraId="07008442" w14:textId="77777777" w:rsidR="00126D02" w:rsidRPr="00E33EA7" w:rsidRDefault="00126D02" w:rsidP="00126D02">
      <w:pPr>
        <w:pStyle w:val="ae"/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За день до проведения Олимпиады в облачном хранилище размещаются бланки титульных листов. Для работы с облачным хранилищем аккаунт</w:t>
      </w:r>
      <w:r>
        <w:rPr>
          <w:rFonts w:ascii="PT Astra Serif" w:eastAsia="Calibri" w:hAnsi="PT Astra Serif"/>
          <w:spacing w:val="-6"/>
        </w:rPr>
        <w:t xml:space="preserve"> должен быть</w:t>
      </w:r>
      <w:r w:rsidRPr="00E33EA7">
        <w:rPr>
          <w:rFonts w:ascii="PT Astra Serif" w:eastAsia="Calibri" w:hAnsi="PT Astra Serif"/>
          <w:spacing w:val="-6"/>
        </w:rPr>
        <w:t xml:space="preserve"> действующий, т.е. </w:t>
      </w:r>
      <w:r>
        <w:rPr>
          <w:rFonts w:ascii="PT Astra Serif" w:eastAsia="Calibri" w:hAnsi="PT Astra Serif"/>
          <w:spacing w:val="-6"/>
        </w:rPr>
        <w:t>зарегистрирован</w:t>
      </w:r>
      <w:r w:rsidRPr="00E33EA7">
        <w:rPr>
          <w:rFonts w:ascii="PT Astra Serif" w:eastAsia="Calibri" w:hAnsi="PT Astra Serif"/>
          <w:spacing w:val="-6"/>
        </w:rPr>
        <w:t xml:space="preserve"> на электронной платформе</w:t>
      </w:r>
      <w:r>
        <w:rPr>
          <w:rFonts w:ascii="PT Astra Serif" w:eastAsia="Calibri" w:hAnsi="PT Astra Serif"/>
          <w:spacing w:val="-6"/>
        </w:rPr>
        <w:t xml:space="preserve"> «Яндекс»</w:t>
      </w:r>
      <w:r w:rsidRPr="00E33EA7">
        <w:rPr>
          <w:rFonts w:ascii="PT Astra Serif" w:eastAsia="Calibri" w:hAnsi="PT Astra Serif"/>
          <w:spacing w:val="-6"/>
        </w:rPr>
        <w:t>.</w:t>
      </w:r>
    </w:p>
    <w:p w14:paraId="5F7F52C3" w14:textId="1B5B5E13" w:rsidR="00BE7485" w:rsidRDefault="00000000" w:rsidP="005642E5">
      <w:pPr>
        <w:pStyle w:val="ae"/>
        <w:widowControl w:val="0"/>
        <w:tabs>
          <w:tab w:val="left" w:pos="907"/>
        </w:tabs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Порядок доставки комплектов олимпиадных заданий </w:t>
      </w:r>
      <w:r w:rsidR="005642E5">
        <w:rPr>
          <w:rFonts w:ascii="PT Astra Serif" w:eastAsia="Calibri" w:hAnsi="PT Astra Serif"/>
          <w:spacing w:val="-6"/>
        </w:rPr>
        <w:t xml:space="preserve">в пункты проведения Олимпиады </w:t>
      </w:r>
      <w:r>
        <w:rPr>
          <w:rFonts w:ascii="PT Astra Serif" w:eastAsia="Calibri" w:hAnsi="PT Astra Serif"/>
          <w:spacing w:val="-6"/>
        </w:rPr>
        <w:t>и передачи выполненных олимпиадных работ определяется Организатором Олимпиады.</w:t>
      </w:r>
    </w:p>
    <w:p w14:paraId="43A7E37A" w14:textId="77777777" w:rsidR="00126D02" w:rsidRDefault="00126D02" w:rsidP="00126D02">
      <w:pPr>
        <w:pStyle w:val="ae"/>
        <w:ind w:left="0"/>
        <w:rPr>
          <w:rFonts w:ascii="PT Astra Serif" w:eastAsia="Calibri" w:hAnsi="PT Astra Serif"/>
          <w:b/>
          <w:spacing w:val="-6"/>
        </w:rPr>
      </w:pPr>
    </w:p>
    <w:p w14:paraId="3AE21B6F" w14:textId="77777777" w:rsidR="00ED5E54" w:rsidRDefault="00126D02" w:rsidP="00126D02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D5E54">
        <w:rPr>
          <w:rFonts w:ascii="PT Astra Serif" w:eastAsia="Calibri" w:hAnsi="PT Astra Serif"/>
          <w:b/>
          <w:spacing w:val="-6"/>
        </w:rPr>
        <w:t>Проведение Олимпиады в очном формате на технологической платформе информационного ресурса</w:t>
      </w:r>
      <w:r w:rsidR="00ED5E54" w:rsidRPr="00ED5E54">
        <w:rPr>
          <w:rFonts w:ascii="PT Astra Serif" w:eastAsia="Calibri" w:hAnsi="PT Astra Serif"/>
          <w:b/>
          <w:spacing w:val="-6"/>
        </w:rPr>
        <w:t xml:space="preserve"> </w:t>
      </w:r>
      <w:r w:rsidRPr="00ED5E54">
        <w:rPr>
          <w:rFonts w:ascii="PT Astra Serif" w:eastAsia="Calibri" w:hAnsi="PT Astra Serif"/>
          <w:b/>
          <w:spacing w:val="-6"/>
        </w:rPr>
        <w:t>«Онлайн-курсы</w:t>
      </w:r>
      <w:r w:rsidR="00ED5E54">
        <w:rPr>
          <w:rFonts w:ascii="PT Astra Serif" w:eastAsia="Calibri" w:hAnsi="PT Astra Serif"/>
          <w:b/>
          <w:spacing w:val="-6"/>
        </w:rPr>
        <w:t>»</w:t>
      </w:r>
      <w:r w:rsidRPr="00ED5E54">
        <w:rPr>
          <w:rFonts w:ascii="PT Astra Serif" w:eastAsia="Calibri" w:hAnsi="PT Astra Serif"/>
          <w:b/>
          <w:spacing w:val="-6"/>
        </w:rPr>
        <w:t xml:space="preserve"> </w:t>
      </w:r>
    </w:p>
    <w:p w14:paraId="1A7EE29F" w14:textId="29790437" w:rsidR="00126D02" w:rsidRPr="00ED5E54" w:rsidRDefault="00126D02" w:rsidP="00ED5E54">
      <w:pPr>
        <w:pStyle w:val="ae"/>
        <w:ind w:left="0"/>
        <w:jc w:val="center"/>
        <w:rPr>
          <w:rFonts w:ascii="PT Astra Serif" w:eastAsia="Calibri" w:hAnsi="PT Astra Serif"/>
          <w:b/>
          <w:spacing w:val="-6"/>
        </w:rPr>
      </w:pPr>
      <w:r w:rsidRPr="00ED5E54">
        <w:rPr>
          <w:rFonts w:ascii="PT Astra Serif" w:eastAsia="Calibri" w:hAnsi="PT Astra Serif"/>
          <w:b/>
          <w:spacing w:val="-6"/>
        </w:rPr>
        <w:t>Образовательного центра «Сириус</w:t>
      </w:r>
      <w:r w:rsidR="00ED5E54">
        <w:rPr>
          <w:rFonts w:ascii="PT Astra Serif" w:eastAsia="Calibri" w:hAnsi="PT Astra Serif"/>
          <w:b/>
          <w:spacing w:val="-6"/>
        </w:rPr>
        <w:t>»</w:t>
      </w:r>
    </w:p>
    <w:p w14:paraId="7FB58699" w14:textId="0E3A5D1E" w:rsidR="00126D02" w:rsidRPr="00D958CB" w:rsidRDefault="00126D02" w:rsidP="00126D02">
      <w:pPr>
        <w:pStyle w:val="ae"/>
        <w:ind w:left="0"/>
        <w:jc w:val="center"/>
        <w:rPr>
          <w:rFonts w:ascii="PT Astra Serif" w:eastAsia="Calibri" w:hAnsi="PT Astra Serif"/>
          <w:b/>
          <w:bCs w:val="0"/>
          <w:spacing w:val="-6"/>
        </w:rPr>
      </w:pPr>
      <w:r w:rsidRPr="00935938">
        <w:rPr>
          <w:rFonts w:ascii="PT Astra Serif" w:eastAsia="Calibri" w:hAnsi="PT Astra Serif"/>
          <w:b/>
          <w:spacing w:val="-6"/>
        </w:rPr>
        <w:t>(</w:t>
      </w:r>
      <w:r w:rsidR="00D958CB" w:rsidRPr="00D958CB">
        <w:rPr>
          <w:rFonts w:ascii="PT Astra Serif" w:eastAsia="Calibri" w:hAnsi="PT Astra Serif"/>
          <w:b/>
          <w:bCs w:val="0"/>
          <w:spacing w:val="-6"/>
        </w:rPr>
        <w:t>информатика (профиль «Искусственный интеллект»)</w:t>
      </w:r>
      <w:r w:rsidR="00D958CB">
        <w:rPr>
          <w:rFonts w:ascii="PT Astra Serif" w:eastAsia="Calibri" w:hAnsi="PT Astra Serif"/>
          <w:b/>
          <w:bCs w:val="0"/>
          <w:spacing w:val="-6"/>
        </w:rPr>
        <w:t>,</w:t>
      </w:r>
      <w:r w:rsidR="00D958CB" w:rsidRPr="00D958CB">
        <w:rPr>
          <w:rFonts w:ascii="PT Astra Serif" w:eastAsia="Calibri" w:hAnsi="PT Astra Serif"/>
          <w:b/>
          <w:spacing w:val="-6"/>
        </w:rPr>
        <w:t xml:space="preserve"> </w:t>
      </w:r>
      <w:r w:rsidR="00D958CB" w:rsidRPr="00935938">
        <w:rPr>
          <w:rFonts w:ascii="PT Astra Serif" w:eastAsia="Calibri" w:hAnsi="PT Astra Serif"/>
          <w:b/>
          <w:spacing w:val="-6"/>
        </w:rPr>
        <w:t>экономика</w:t>
      </w:r>
      <w:r w:rsidR="00D958CB" w:rsidRPr="00D958CB">
        <w:rPr>
          <w:rFonts w:ascii="PT Astra Serif" w:eastAsia="Calibri" w:hAnsi="PT Astra Serif"/>
          <w:b/>
          <w:bCs w:val="0"/>
          <w:spacing w:val="-6"/>
        </w:rPr>
        <w:t>)</w:t>
      </w:r>
    </w:p>
    <w:p w14:paraId="71F9A55F" w14:textId="77777777" w:rsidR="00126D02" w:rsidRPr="00E33EA7" w:rsidRDefault="00126D02" w:rsidP="00126D02">
      <w:pPr>
        <w:spacing w:after="0" w:line="240" w:lineRule="auto"/>
        <w:rPr>
          <w:rFonts w:ascii="PT Astra Serif" w:eastAsia="Calibri" w:hAnsi="PT Astra Serif"/>
          <w:b/>
          <w:spacing w:val="-6"/>
        </w:rPr>
      </w:pPr>
    </w:p>
    <w:p w14:paraId="450683B8" w14:textId="29C237DC" w:rsidR="00ED5E54" w:rsidRPr="00346B41" w:rsidRDefault="00ED5E54" w:rsidP="00D958CB">
      <w:pPr>
        <w:pStyle w:val="ae"/>
        <w:numPr>
          <w:ilvl w:val="0"/>
          <w:numId w:val="13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bookmarkStart w:id="2" w:name="_Hlk142050388"/>
      <w:bookmarkEnd w:id="2"/>
      <w:r w:rsidRPr="00346B41">
        <w:rPr>
          <w:rFonts w:ascii="PT Astra Serif" w:eastAsia="Calibri" w:hAnsi="PT Astra Serif"/>
          <w:spacing w:val="-6"/>
        </w:rPr>
        <w:t xml:space="preserve">Алгоритм действий ответственных лиц за проведение Олимпиады </w:t>
      </w:r>
      <w:r>
        <w:rPr>
          <w:rFonts w:ascii="PT Astra Serif" w:eastAsia="Calibri" w:hAnsi="PT Astra Serif"/>
          <w:spacing w:val="-6"/>
        </w:rPr>
        <w:br/>
      </w:r>
      <w:r w:rsidRPr="00346B41">
        <w:rPr>
          <w:rFonts w:ascii="PT Astra Serif" w:eastAsia="Calibri" w:hAnsi="PT Astra Serif"/>
          <w:spacing w:val="-6"/>
        </w:rPr>
        <w:t>в общеобразовательных организациях, расположенных на территории Ульяновской области (далее – ответственный):</w:t>
      </w:r>
    </w:p>
    <w:p w14:paraId="25F80DE0" w14:textId="77777777" w:rsidR="00ED5E54" w:rsidRPr="00346B41" w:rsidRDefault="00ED5E54" w:rsidP="00ED5E54">
      <w:pPr>
        <w:pStyle w:val="ae"/>
        <w:numPr>
          <w:ilvl w:val="0"/>
          <w:numId w:val="11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регистрация школьных координаторов и вход на технологическую платформу «Сириус.Курсы» в раздел «Всероссийская олимпиада школьников» https://auth.sirius.online/ online/;</w:t>
      </w:r>
    </w:p>
    <w:p w14:paraId="383910A9" w14:textId="77777777" w:rsidR="00ED5E54" w:rsidRPr="00346B41" w:rsidRDefault="00ED5E54" w:rsidP="00ED5E54">
      <w:pPr>
        <w:pStyle w:val="ae"/>
        <w:numPr>
          <w:ilvl w:val="0"/>
          <w:numId w:val="11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актуализация в личном кабинете образовательной организации численного контингента обучающихся;</w:t>
      </w:r>
    </w:p>
    <w:p w14:paraId="0040E569" w14:textId="77777777" w:rsidR="00ED5E54" w:rsidRPr="00346B41" w:rsidRDefault="00ED5E54" w:rsidP="00ED5E54">
      <w:pPr>
        <w:pStyle w:val="ae"/>
        <w:numPr>
          <w:ilvl w:val="0"/>
          <w:numId w:val="11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подача заявки школьным координатором;</w:t>
      </w:r>
    </w:p>
    <w:p w14:paraId="54ADA198" w14:textId="61B9F92D" w:rsidR="00ED5E54" w:rsidRPr="00346B41" w:rsidRDefault="00ED5E54" w:rsidP="00ED5E54">
      <w:pPr>
        <w:pStyle w:val="ae"/>
        <w:numPr>
          <w:ilvl w:val="0"/>
          <w:numId w:val="11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получение кодов доступа по каждому классу. Ответственный должен получить от классных руководителей список участников Олимпиады и внести данные (Ф.И.О. участника Олимпиады) в таблицы. Таблицы с внесёнными данными необходимо сохранить для дальнейшей расшифровки результатов. Информация в указанных в настоящем пункте таблицах является конфиденциальной;</w:t>
      </w:r>
    </w:p>
    <w:p w14:paraId="241D23C1" w14:textId="36992B02" w:rsidR="00ED5E54" w:rsidRPr="00346B41" w:rsidRDefault="00ED5E54" w:rsidP="00ED5E54">
      <w:pPr>
        <w:pStyle w:val="ae"/>
        <w:numPr>
          <w:ilvl w:val="0"/>
          <w:numId w:val="11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 xml:space="preserve">выдача кодов участникам Олимпиады с учётом класса, за который он выполняет олимпиадные задания любым удобным способом (в распечатанном или электронном виде) и памяток для участников Олимпиады с указанием адреса сайта тестирующей системы. В случае, если участник Олимпиады выполняет задания для более старшего класса, то код участника Олимпиады он получает за тот класс, за который выполняет задание. </w:t>
      </w:r>
    </w:p>
    <w:p w14:paraId="0CF17BAF" w14:textId="2C3BE331" w:rsidR="00ED5E54" w:rsidRPr="00346B41" w:rsidRDefault="00ED5E54" w:rsidP="00ED5E54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 xml:space="preserve">В день проведения Олимпиады </w:t>
      </w:r>
      <w:r w:rsidR="00D958CB">
        <w:rPr>
          <w:rFonts w:ascii="PT Astra Serif" w:eastAsia="Calibri" w:hAnsi="PT Astra Serif"/>
          <w:spacing w:val="-6"/>
        </w:rPr>
        <w:t>(</w:t>
      </w:r>
      <w:r w:rsidRPr="00346B41">
        <w:rPr>
          <w:rFonts w:ascii="PT Astra Serif" w:eastAsia="Calibri" w:hAnsi="PT Astra Serif"/>
          <w:spacing w:val="-6"/>
        </w:rPr>
        <w:t>согласно графику, утверждённому Министерством</w:t>
      </w:r>
      <w:r w:rsidR="00D958CB">
        <w:rPr>
          <w:rFonts w:ascii="PT Astra Serif" w:eastAsia="Calibri" w:hAnsi="PT Astra Serif"/>
          <w:spacing w:val="-6"/>
        </w:rPr>
        <w:t>)</w:t>
      </w:r>
      <w:r w:rsidRPr="00346B41">
        <w:rPr>
          <w:rFonts w:ascii="PT Astra Serif" w:eastAsia="Calibri" w:hAnsi="PT Astra Serif"/>
          <w:spacing w:val="-6"/>
        </w:rPr>
        <w:t xml:space="preserve"> участник Олимпиады заходит на сайт тестирующей системы </w:t>
      </w:r>
      <w:r w:rsidRPr="00346B41">
        <w:rPr>
          <w:rFonts w:ascii="PT Astra Serif" w:eastAsia="Calibri" w:hAnsi="PT Astra Serif"/>
          <w:spacing w:val="-6"/>
        </w:rPr>
        <w:lastRenderedPageBreak/>
        <w:t>(</w:t>
      </w:r>
      <w:hyperlink r:id="rId9">
        <w:r w:rsidRPr="00346B41">
          <w:rPr>
            <w:rFonts w:ascii="PT Astra Serif" w:eastAsia="Calibri" w:hAnsi="PT Astra Serif"/>
            <w:spacing w:val="-6"/>
          </w:rPr>
          <w:t>uts.sirius.online</w:t>
        </w:r>
      </w:hyperlink>
      <w:r w:rsidRPr="00346B41">
        <w:rPr>
          <w:rFonts w:ascii="PT Astra Serif" w:eastAsia="Calibri" w:hAnsi="PT Astra Serif"/>
          <w:spacing w:val="-6"/>
        </w:rPr>
        <w:t>), вводит код, заполняет данные о Ф.И.О. (последнее при наличии) и приступает к выполнению олимпиадных заданий. В случае, если у участника Олимпиады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Олимпиады необходимо обратиться к классному руководителю, а ему в свою очередь к ответственному в соответствующей общеобразовательной организации для выдачи нового кода с обязательным внесением данных участника Олимпиады в таблицу для расшифрования. Воспользоваться кодом можно только единожды.</w:t>
      </w:r>
    </w:p>
    <w:p w14:paraId="7BC6665B" w14:textId="2B2D56AD" w:rsidR="00D958CB" w:rsidRPr="004E1DEA" w:rsidRDefault="00ED5E54" w:rsidP="004E1DEA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Участникам Олимпиады</w:t>
      </w:r>
      <w:r w:rsidR="004E1DEA">
        <w:rPr>
          <w:rFonts w:ascii="PT Astra Serif" w:eastAsia="Calibri" w:hAnsi="PT Astra Serif"/>
          <w:spacing w:val="-6"/>
        </w:rPr>
        <w:t xml:space="preserve">  </w:t>
      </w:r>
      <w:r w:rsidRPr="004E1DEA">
        <w:rPr>
          <w:rFonts w:ascii="PT Astra Serif" w:eastAsia="Calibri" w:hAnsi="PT Astra Serif"/>
          <w:spacing w:val="-6"/>
        </w:rPr>
        <w:t>запрещается пользоваться справочными материалами, электронно-вычислительной техникой, кроме той, которая разрешена к использованию требованиями к проведению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</w:t>
      </w:r>
      <w:r w:rsidR="00D958CB" w:rsidRPr="004E1DEA">
        <w:rPr>
          <w:rFonts w:ascii="PT Astra Serif" w:eastAsia="Calibri" w:hAnsi="PT Astra Serif"/>
          <w:spacing w:val="-6"/>
        </w:rPr>
        <w:t>.</w:t>
      </w:r>
    </w:p>
    <w:p w14:paraId="629330B3" w14:textId="2A3B06D1" w:rsidR="00ED5E54" w:rsidRPr="00D958CB" w:rsidRDefault="00D958CB" w:rsidP="00D958CB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</w:t>
      </w:r>
      <w:r w:rsidR="00ED5E54" w:rsidRPr="00D958CB">
        <w:rPr>
          <w:rFonts w:ascii="PT Astra Serif" w:eastAsia="Calibri" w:hAnsi="PT Astra Serif"/>
          <w:spacing w:val="-6"/>
        </w:rPr>
        <w:t xml:space="preserve">знакомиться с результатами проверки выполненной олимпиадной работы можно при входе в тестирующую систему по тому же коду, что и для участия в Олимпиаде. </w:t>
      </w:r>
    </w:p>
    <w:p w14:paraId="43C0416E" w14:textId="77777777" w:rsidR="00ED5E54" w:rsidRPr="00346B41" w:rsidRDefault="00ED5E54" w:rsidP="00ED5E54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Отсчёт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страницы.</w:t>
      </w:r>
    </w:p>
    <w:p w14:paraId="1F34F08E" w14:textId="1D0A30A5" w:rsidR="00126D02" w:rsidRDefault="00ED5E54" w:rsidP="00ED5E54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346B41">
        <w:rPr>
          <w:rFonts w:ascii="PT Astra Serif" w:eastAsia="Calibri" w:hAnsi="PT Astra Serif"/>
          <w:spacing w:val="-6"/>
        </w:rPr>
        <w:t>Сведения для расшифровки результатов участия в Олимпиаде в зашифрованном виде ответственный получает в личном кабинете образовательной организации на технологической платформе «Сириус.Курсы» в разделе «Предметы и результаты».</w:t>
      </w:r>
    </w:p>
    <w:p w14:paraId="2BEAFA29" w14:textId="77777777" w:rsidR="00D958CB" w:rsidRDefault="00D958CB" w:rsidP="00ED5E54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647F6422" w14:textId="477C6C3E" w:rsidR="00BE7485" w:rsidRPr="00126D02" w:rsidRDefault="00000000" w:rsidP="00126D02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b/>
          <w:spacing w:val="-6"/>
        </w:rPr>
        <w:t>Организация постолимпиадных мероприятий</w:t>
      </w:r>
    </w:p>
    <w:p w14:paraId="063165AA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4DD1A2EE" w14:textId="77777777" w:rsidR="005642E5" w:rsidRPr="005642E5" w:rsidRDefault="005642E5" w:rsidP="005642E5">
      <w:pPr>
        <w:pStyle w:val="ae"/>
        <w:ind w:left="0" w:firstLine="567"/>
        <w:jc w:val="both"/>
        <w:rPr>
          <w:rFonts w:ascii="PT Astra Serif" w:eastAsia="Calibri" w:hAnsi="PT Astra Serif"/>
          <w:spacing w:val="-6"/>
        </w:rPr>
      </w:pPr>
      <w:r w:rsidRPr="005642E5">
        <w:rPr>
          <w:rFonts w:ascii="PT Astra Serif" w:eastAsia="Calibri" w:hAnsi="PT Astra Serif"/>
          <w:spacing w:val="-6"/>
        </w:rPr>
        <w:t xml:space="preserve">Постолимпиадные мероприятия проходят согласно графику, утверждённому Организатором Олимпиады. </w:t>
      </w:r>
    </w:p>
    <w:p w14:paraId="039077B9" w14:textId="7E645741" w:rsidR="00BE7485" w:rsidRDefault="005642E5" w:rsidP="005642E5">
      <w:pPr>
        <w:pStyle w:val="ae"/>
        <w:ind w:left="0" w:firstLine="567"/>
        <w:jc w:val="both"/>
        <w:rPr>
          <w:rFonts w:ascii="PT Astra Serif" w:eastAsia="Calibri" w:hAnsi="PT Astra Serif"/>
          <w:spacing w:val="-6"/>
        </w:rPr>
      </w:pPr>
      <w:r w:rsidRPr="005642E5">
        <w:rPr>
          <w:rFonts w:ascii="PT Astra Serif" w:eastAsia="Calibri" w:hAnsi="PT Astra Serif"/>
          <w:spacing w:val="-6"/>
        </w:rPr>
        <w:t>После проведения процедуры показа работ, согласно графику, утверждённому Организатором Олимпиады, участники Олимпиады вправе подать в письменной форме апелляцию о несогласии с выставленными баллами с обоснованием. Рассмотрение апелляций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оценивания олимпиадных работ. На заседании апелляционной комиссии рассматривается оценивание тех выполненных заданий, которые указаны в заявлении на апелляцию. Черновики участника не проверяются и не учитываются при оценивании. Решение апелляционной комиссии принимается простым большинством голосов. В случае равенства голосов решающим является голос председателя апелляционной комиссии. Решение апелляционной комиссии является окончательным в соответствии с пунктом 83 Порядка. Протоколы рассмотрения апелляции хранятся у секретаря Оргкомитета Олимпиады.</w:t>
      </w:r>
    </w:p>
    <w:p w14:paraId="3B8B5130" w14:textId="77777777" w:rsidR="005642E5" w:rsidRDefault="005642E5" w:rsidP="005642E5">
      <w:pPr>
        <w:pStyle w:val="ae"/>
        <w:ind w:left="0" w:firstLine="567"/>
        <w:jc w:val="both"/>
        <w:rPr>
          <w:rFonts w:ascii="PT Astra Serif" w:eastAsia="Calibri" w:hAnsi="PT Astra Serif"/>
          <w:spacing w:val="-6"/>
        </w:rPr>
      </w:pPr>
    </w:p>
    <w:p w14:paraId="584DAAAE" w14:textId="77777777" w:rsidR="00BE7485" w:rsidRDefault="00000000">
      <w:pPr>
        <w:pStyle w:val="ae"/>
        <w:numPr>
          <w:ilvl w:val="0"/>
          <w:numId w:val="2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lastRenderedPageBreak/>
        <w:t>Определение победителей и призёров Олимпиады</w:t>
      </w:r>
    </w:p>
    <w:p w14:paraId="3699B113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62CD259B" w14:textId="75C11A4C" w:rsidR="005642E5" w:rsidRDefault="005642E5" w:rsidP="005642E5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5642E5">
        <w:rPr>
          <w:rFonts w:ascii="PT Astra Serif" w:eastAsia="Calibri" w:hAnsi="PT Astra Serif"/>
          <w:spacing w:val="-6"/>
        </w:rPr>
        <w:t>Количество победителей и призёров Олимпиады не должно превышать 4</w:t>
      </w:r>
      <w:r>
        <w:rPr>
          <w:rFonts w:ascii="PT Astra Serif" w:eastAsia="Calibri" w:hAnsi="PT Astra Serif"/>
          <w:spacing w:val="-6"/>
        </w:rPr>
        <w:t>0</w:t>
      </w:r>
      <w:r w:rsidRPr="005642E5">
        <w:rPr>
          <w:rFonts w:ascii="PT Astra Serif" w:eastAsia="Calibri" w:hAnsi="PT Astra Serif"/>
          <w:spacing w:val="-6"/>
        </w:rPr>
        <w:t>% от общего числа приглашённых участников Олимпиады по каждому общеобразовательному предмету, при этом число победителей не должно превышать 8% от общего числа приглашённых участников Олимпиады по каждому общеобразовательному предмету. Победителем, призёром Олимпиады не может признаваться участник Олимпиады, набравший менее 50% от максимально возможного количества баллов, предусмотренного методикой оценивания выполненных олимпиадных работ. В случае, когда у участника Олимпиады, определяемого в качестве победителя или призёра, оказывается количество баллов такое же, как и у следующих в итоговой рейтинговой таблице за ним участников Олимпиады, данный участник Олимпиады или участники Олимпиады, имеющие с ним равное количество баллов, признаются победителями или призёрами Олимпиады.</w:t>
      </w:r>
    </w:p>
    <w:p w14:paraId="27DBC221" w14:textId="4E13A5D1" w:rsidR="00BE7485" w:rsidRDefault="00000000" w:rsidP="005642E5">
      <w:pPr>
        <w:pStyle w:val="ae"/>
        <w:ind w:left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___________________________</w:t>
      </w:r>
    </w:p>
    <w:p w14:paraId="34B34454" w14:textId="77777777" w:rsidR="00BE7485" w:rsidRDefault="00BE7485">
      <w:pP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C512A46" w14:textId="77777777" w:rsidR="00BE7485" w:rsidRDefault="00BE7485">
      <w:pP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sectPr w:rsidR="00BE7485" w:rsidSect="005642E5">
      <w:headerReference w:type="default" r:id="rId10"/>
      <w:headerReference w:type="first" r:id="rId11"/>
      <w:pgSz w:w="11906" w:h="16838"/>
      <w:pgMar w:top="1134" w:right="566" w:bottom="1418" w:left="1701" w:header="708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8BC8" w14:textId="77777777" w:rsidR="00AF6C2A" w:rsidRDefault="00AF6C2A">
      <w:pPr>
        <w:spacing w:after="0" w:line="240" w:lineRule="auto"/>
      </w:pPr>
      <w:r>
        <w:separator/>
      </w:r>
    </w:p>
  </w:endnote>
  <w:endnote w:type="continuationSeparator" w:id="0">
    <w:p w14:paraId="1AEDCB5B" w14:textId="77777777" w:rsidR="00AF6C2A" w:rsidRDefault="00AF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99CF" w14:textId="77777777" w:rsidR="00AF6C2A" w:rsidRDefault="00AF6C2A">
      <w:pPr>
        <w:spacing w:after="0" w:line="240" w:lineRule="auto"/>
      </w:pPr>
      <w:r>
        <w:separator/>
      </w:r>
    </w:p>
  </w:footnote>
  <w:footnote w:type="continuationSeparator" w:id="0">
    <w:p w14:paraId="19902376" w14:textId="77777777" w:rsidR="00AF6C2A" w:rsidRDefault="00AF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86DF" w14:textId="77777777" w:rsidR="00BE7485" w:rsidRPr="005642E5" w:rsidRDefault="00000000">
    <w:pPr>
      <w:pStyle w:val="ac"/>
      <w:jc w:val="center"/>
      <w:rPr>
        <w:rFonts w:ascii="PT Astra Serif" w:hAnsi="PT Astra Serif"/>
        <w:szCs w:val="40"/>
      </w:rPr>
    </w:pPr>
    <w:r w:rsidRPr="005642E5">
      <w:rPr>
        <w:rFonts w:ascii="PT Astra Serif" w:hAnsi="PT Astra Serif"/>
        <w:szCs w:val="40"/>
      </w:rPr>
      <w:fldChar w:fldCharType="begin"/>
    </w:r>
    <w:r w:rsidRPr="005642E5">
      <w:rPr>
        <w:rFonts w:ascii="PT Astra Serif" w:hAnsi="PT Astra Serif"/>
        <w:szCs w:val="40"/>
      </w:rPr>
      <w:instrText>PAGE</w:instrText>
    </w:r>
    <w:r w:rsidRPr="005642E5">
      <w:rPr>
        <w:rFonts w:ascii="PT Astra Serif" w:hAnsi="PT Astra Serif"/>
        <w:szCs w:val="40"/>
      </w:rPr>
      <w:fldChar w:fldCharType="separate"/>
    </w:r>
    <w:r w:rsidRPr="005642E5">
      <w:rPr>
        <w:rFonts w:ascii="PT Astra Serif" w:hAnsi="PT Astra Serif"/>
        <w:szCs w:val="40"/>
      </w:rPr>
      <w:t>8</w:t>
    </w:r>
    <w:r w:rsidRPr="005642E5">
      <w:rPr>
        <w:rFonts w:ascii="PT Astra Serif" w:hAnsi="PT Astra Serif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079" w14:textId="77777777" w:rsidR="00BE7485" w:rsidRDefault="00BE7485">
    <w:pPr>
      <w:pStyle w:val="ac"/>
      <w:jc w:val="center"/>
    </w:pPr>
  </w:p>
  <w:p w14:paraId="6BEC45B0" w14:textId="77777777" w:rsidR="00BE7485" w:rsidRDefault="00BE74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5F1"/>
    <w:multiLevelType w:val="hybridMultilevel"/>
    <w:tmpl w:val="DC6CC31A"/>
    <w:lvl w:ilvl="0" w:tplc="BBA2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CC2171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210B"/>
    <w:multiLevelType w:val="multilevel"/>
    <w:tmpl w:val="D1B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017248"/>
    <w:multiLevelType w:val="multilevel"/>
    <w:tmpl w:val="2DFC76C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42707C0F"/>
    <w:multiLevelType w:val="multilevel"/>
    <w:tmpl w:val="22EE879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51FC0278"/>
    <w:multiLevelType w:val="hybridMultilevel"/>
    <w:tmpl w:val="CE52C9F4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58417C1C"/>
    <w:multiLevelType w:val="multilevel"/>
    <w:tmpl w:val="27B4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58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235D4C"/>
    <w:multiLevelType w:val="multilevel"/>
    <w:tmpl w:val="DD14F54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33E82"/>
    <w:multiLevelType w:val="hybridMultilevel"/>
    <w:tmpl w:val="CE52C9F4"/>
    <w:lvl w:ilvl="0" w:tplc="FFFFFFFF">
      <w:start w:val="1"/>
      <w:numFmt w:val="decimal"/>
      <w:lvlText w:val="%1)"/>
      <w:lvlJc w:val="left"/>
      <w:pPr>
        <w:ind w:left="1488" w:hanging="360"/>
      </w:p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468278379">
    <w:abstractNumId w:val="8"/>
  </w:num>
  <w:num w:numId="2" w16cid:durableId="1812014062">
    <w:abstractNumId w:val="10"/>
  </w:num>
  <w:num w:numId="3" w16cid:durableId="1314530424">
    <w:abstractNumId w:val="5"/>
  </w:num>
  <w:num w:numId="4" w16cid:durableId="855847456">
    <w:abstractNumId w:val="4"/>
  </w:num>
  <w:num w:numId="5" w16cid:durableId="1765567084">
    <w:abstractNumId w:val="2"/>
  </w:num>
  <w:num w:numId="6" w16cid:durableId="706829799">
    <w:abstractNumId w:val="6"/>
  </w:num>
  <w:num w:numId="7" w16cid:durableId="1100830590">
    <w:abstractNumId w:val="11"/>
  </w:num>
  <w:num w:numId="8" w16cid:durableId="838303325">
    <w:abstractNumId w:val="9"/>
  </w:num>
  <w:num w:numId="9" w16cid:durableId="358745167">
    <w:abstractNumId w:val="1"/>
  </w:num>
  <w:num w:numId="10" w16cid:durableId="1665820693">
    <w:abstractNumId w:val="12"/>
  </w:num>
  <w:num w:numId="11" w16cid:durableId="412822683">
    <w:abstractNumId w:val="3"/>
  </w:num>
  <w:num w:numId="12" w16cid:durableId="1294753235">
    <w:abstractNumId w:val="7"/>
  </w:num>
  <w:num w:numId="13" w16cid:durableId="4745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85"/>
    <w:rsid w:val="000769AB"/>
    <w:rsid w:val="000E4E0C"/>
    <w:rsid w:val="00126D02"/>
    <w:rsid w:val="001A7833"/>
    <w:rsid w:val="00203D39"/>
    <w:rsid w:val="00204969"/>
    <w:rsid w:val="00395657"/>
    <w:rsid w:val="00487C1F"/>
    <w:rsid w:val="004E1DEA"/>
    <w:rsid w:val="004F67E4"/>
    <w:rsid w:val="00516C27"/>
    <w:rsid w:val="005642E5"/>
    <w:rsid w:val="005B6E09"/>
    <w:rsid w:val="00605386"/>
    <w:rsid w:val="006738A6"/>
    <w:rsid w:val="006B20D0"/>
    <w:rsid w:val="00734485"/>
    <w:rsid w:val="00761EB8"/>
    <w:rsid w:val="007D26ED"/>
    <w:rsid w:val="00941835"/>
    <w:rsid w:val="009869CF"/>
    <w:rsid w:val="00A56A49"/>
    <w:rsid w:val="00AF6C2A"/>
    <w:rsid w:val="00B1734D"/>
    <w:rsid w:val="00B31001"/>
    <w:rsid w:val="00B557A6"/>
    <w:rsid w:val="00BB34BE"/>
    <w:rsid w:val="00BE5D11"/>
    <w:rsid w:val="00BE7485"/>
    <w:rsid w:val="00C26E19"/>
    <w:rsid w:val="00C76A47"/>
    <w:rsid w:val="00C86D79"/>
    <w:rsid w:val="00D56073"/>
    <w:rsid w:val="00D632BC"/>
    <w:rsid w:val="00D6729B"/>
    <w:rsid w:val="00D85FE8"/>
    <w:rsid w:val="00D958CB"/>
    <w:rsid w:val="00E23E77"/>
    <w:rsid w:val="00E66990"/>
    <w:rsid w:val="00ED5E54"/>
    <w:rsid w:val="00EF5780"/>
    <w:rsid w:val="00F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D918"/>
  <w15:docId w15:val="{A110149D-4AAD-4FBA-BE30-BE4AA641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3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92131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D5989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B5286B"/>
  </w:style>
  <w:style w:type="character" w:customStyle="1" w:styleId="-">
    <w:name w:val="Интернет-ссылка"/>
    <w:basedOn w:val="a0"/>
    <w:uiPriority w:val="99"/>
    <w:unhideWhenUsed/>
    <w:rsid w:val="006401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744AC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792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D59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">
    <w:name w:val="footer"/>
    <w:basedOn w:val="a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A921CA"/>
    <w:rPr>
      <w:rFonts w:ascii="Times New Roman" w:eastAsia="Calibri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79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14</cp:revision>
  <cp:lastPrinted>2025-09-19T09:08:00Z</cp:lastPrinted>
  <dcterms:created xsi:type="dcterms:W3CDTF">2023-08-07T05:16:00Z</dcterms:created>
  <dcterms:modified xsi:type="dcterms:W3CDTF">2025-09-23T09:14:00Z</dcterms:modified>
  <dc:language>ru-RU</dc:language>
</cp:coreProperties>
</file>