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FD3" w:rsidRDefault="006D2FD3" w:rsidP="006D2FD3">
      <w:pPr>
        <w:spacing w:after="0" w:line="240" w:lineRule="auto"/>
        <w:jc w:val="center"/>
        <w:rPr>
          <w:color w:val="000000"/>
        </w:rPr>
      </w:pPr>
      <w:r>
        <w:rPr>
          <w:b/>
          <w:noProof/>
          <w:sz w:val="32"/>
          <w:szCs w:val="32"/>
          <w:u w:val="single"/>
          <w:lang w:eastAsia="ru-RU"/>
        </w:rPr>
        <w:drawing>
          <wp:inline distT="0" distB="0" distL="0" distR="0" wp14:anchorId="4364F837" wp14:editId="139330B9">
            <wp:extent cx="5055235" cy="914400"/>
            <wp:effectExtent l="19050" t="0" r="0" b="0"/>
            <wp:docPr id="3" name="Рисунок 1" descr="C:\Users\Светочка\Desktop\эмпирик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Светочка\Desktop\эмпирика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2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FD3" w:rsidRPr="001134AC" w:rsidRDefault="006D2FD3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134AC">
        <w:rPr>
          <w:rFonts w:ascii="Times New Roman" w:hAnsi="Times New Roman"/>
          <w:sz w:val="20"/>
          <w:szCs w:val="20"/>
        </w:rPr>
        <w:t xml:space="preserve">Россия, 625000, г. Тюмень, ул. </w:t>
      </w:r>
      <w:proofErr w:type="spellStart"/>
      <w:r w:rsidRPr="001134AC">
        <w:rPr>
          <w:rFonts w:ascii="Times New Roman" w:hAnsi="Times New Roman"/>
          <w:sz w:val="20"/>
          <w:szCs w:val="20"/>
        </w:rPr>
        <w:t>М.Сперанского</w:t>
      </w:r>
      <w:proofErr w:type="spellEnd"/>
      <w:r w:rsidRPr="001134AC">
        <w:rPr>
          <w:rFonts w:ascii="Times New Roman" w:hAnsi="Times New Roman"/>
          <w:sz w:val="20"/>
          <w:szCs w:val="20"/>
        </w:rPr>
        <w:t>, 37 кв.56  тел. 8 </w:t>
      </w:r>
      <w:r>
        <w:rPr>
          <w:rFonts w:ascii="Times New Roman" w:hAnsi="Times New Roman"/>
          <w:sz w:val="20"/>
          <w:szCs w:val="20"/>
        </w:rPr>
        <w:t>929</w:t>
      </w:r>
      <w:r w:rsidRPr="001134AC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266</w:t>
      </w:r>
      <w:r w:rsidRPr="001134A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06</w:t>
      </w:r>
      <w:r w:rsidRPr="001134A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90</w:t>
      </w:r>
      <w:r w:rsidRPr="001134AC">
        <w:rPr>
          <w:rFonts w:ascii="Times New Roman" w:hAnsi="Times New Roman"/>
          <w:sz w:val="20"/>
          <w:szCs w:val="20"/>
        </w:rPr>
        <w:t xml:space="preserve"> e-</w:t>
      </w:r>
      <w:proofErr w:type="spellStart"/>
      <w:r w:rsidRPr="001134AC">
        <w:rPr>
          <w:rFonts w:ascii="Times New Roman" w:hAnsi="Times New Roman"/>
          <w:sz w:val="20"/>
          <w:szCs w:val="20"/>
        </w:rPr>
        <w:t>mail</w:t>
      </w:r>
      <w:proofErr w:type="spellEnd"/>
      <w:r w:rsidRPr="001134AC">
        <w:rPr>
          <w:rFonts w:ascii="Times New Roman" w:hAnsi="Times New Roman"/>
          <w:sz w:val="20"/>
          <w:szCs w:val="20"/>
        </w:rPr>
        <w:t xml:space="preserve">: </w:t>
      </w:r>
      <w:hyperlink r:id="rId9" w:history="1">
        <w:r w:rsidRPr="001134AC">
          <w:rPr>
            <w:rFonts w:ascii="Times New Roman" w:hAnsi="Times New Roman"/>
            <w:sz w:val="20"/>
            <w:szCs w:val="20"/>
          </w:rPr>
          <w:t>sociologos@bk.ru</w:t>
        </w:r>
      </w:hyperlink>
    </w:p>
    <w:p w:rsidR="006D2FD3" w:rsidRDefault="006D2FD3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134AC">
        <w:rPr>
          <w:rFonts w:ascii="Times New Roman" w:hAnsi="Times New Roman"/>
          <w:sz w:val="20"/>
          <w:szCs w:val="20"/>
        </w:rPr>
        <w:t>ИНН/КПП 7203342002/</w:t>
      </w:r>
      <w:proofErr w:type="gramStart"/>
      <w:r w:rsidRPr="001134AC">
        <w:rPr>
          <w:rFonts w:ascii="Times New Roman" w:hAnsi="Times New Roman"/>
          <w:sz w:val="20"/>
          <w:szCs w:val="20"/>
        </w:rPr>
        <w:t>720301001  р</w:t>
      </w:r>
      <w:proofErr w:type="gramEnd"/>
      <w:r w:rsidRPr="001134AC">
        <w:rPr>
          <w:rFonts w:ascii="Times New Roman" w:hAnsi="Times New Roman"/>
          <w:sz w:val="20"/>
          <w:szCs w:val="20"/>
        </w:rPr>
        <w:t>/с 40702810200020018429  в Филиале №6602 ВТБ 24 (ПАО)   к/с 30101810965770000413 БИК 046577413</w:t>
      </w:r>
    </w:p>
    <w:p w:rsidR="006D2FD3" w:rsidRDefault="006D2FD3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76398" w:rsidRDefault="00776398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76398" w:rsidRDefault="00776398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776398" w:rsidRDefault="00776398" w:rsidP="006D2FD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D2FD3" w:rsidRDefault="006D2FD3" w:rsidP="00776398">
      <w:pPr>
        <w:spacing w:after="0" w:line="36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D2FD3" w:rsidRDefault="006D2FD3" w:rsidP="00776398">
      <w:pPr>
        <w:spacing w:after="0" w:line="36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6D2FD3" w:rsidRPr="00EC0976" w:rsidRDefault="006D2FD3" w:rsidP="00776398">
      <w:pPr>
        <w:spacing w:after="0" w:line="360" w:lineRule="auto"/>
        <w:ind w:firstLine="552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Рупп</w:t>
      </w:r>
      <w:r w:rsidRPr="009763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С.В.</w:t>
      </w:r>
    </w:p>
    <w:p w:rsidR="00776398" w:rsidRDefault="007763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98" w:rsidRDefault="007763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98" w:rsidRPr="00EC0976" w:rsidRDefault="007763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98" w:rsidRPr="00EC0976" w:rsidRDefault="00776398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5BD4" w:rsidRDefault="00776398" w:rsidP="008113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113BC">
        <w:rPr>
          <w:rFonts w:ascii="Times New Roman" w:hAnsi="Times New Roman" w:cs="Times New Roman"/>
          <w:sz w:val="28"/>
          <w:szCs w:val="28"/>
        </w:rPr>
        <w:t xml:space="preserve">Результаты проведения независимой оценки качества условий </w:t>
      </w:r>
      <w:r w:rsidR="0039405D">
        <w:rPr>
          <w:rFonts w:ascii="Times New Roman" w:hAnsi="Times New Roman" w:cs="Times New Roman"/>
          <w:sz w:val="28"/>
          <w:szCs w:val="28"/>
        </w:rPr>
        <w:t xml:space="preserve">оказания услуг образовательными </w:t>
      </w:r>
      <w:r w:rsidR="008113BC" w:rsidRPr="008113BC">
        <w:rPr>
          <w:rFonts w:ascii="Times New Roman" w:hAnsi="Times New Roman" w:cs="Times New Roman"/>
          <w:sz w:val="28"/>
          <w:szCs w:val="28"/>
        </w:rPr>
        <w:t>организациями, осуществляющими образовательную деятельность</w:t>
      </w:r>
      <w:r w:rsidR="00134499">
        <w:rPr>
          <w:rFonts w:ascii="Times New Roman" w:hAnsi="Times New Roman" w:cs="Times New Roman"/>
          <w:sz w:val="28"/>
          <w:szCs w:val="28"/>
        </w:rPr>
        <w:t xml:space="preserve"> </w:t>
      </w:r>
      <w:r w:rsidR="00A45BD4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A6950">
        <w:rPr>
          <w:rFonts w:ascii="Times New Roman" w:hAnsi="Times New Roman" w:cs="Times New Roman"/>
          <w:sz w:val="28"/>
          <w:szCs w:val="28"/>
        </w:rPr>
        <w:t>Николаевского района</w:t>
      </w:r>
      <w:r w:rsidR="00A45B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FD3" w:rsidRPr="00A9334E" w:rsidRDefault="00A45BD4" w:rsidP="008113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Ульяновской области</w:t>
      </w:r>
    </w:p>
    <w:p w:rsidR="006D2FD3" w:rsidRPr="00EC0976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13BC" w:rsidRDefault="008113BC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FD3" w:rsidRDefault="006D2FD3" w:rsidP="006D2FD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6398" w:rsidRDefault="007622A5" w:rsidP="006D2F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Тюмень, 202</w:t>
      </w:r>
      <w:r w:rsidR="00A45BD4">
        <w:rPr>
          <w:rFonts w:ascii="Times New Roman" w:hAnsi="Times New Roman" w:cs="Times New Roman"/>
          <w:sz w:val="28"/>
          <w:szCs w:val="28"/>
        </w:rPr>
        <w:t>1</w:t>
      </w:r>
      <w:r w:rsidR="006D2FD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76398" w:rsidRDefault="0077639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367F7" w:rsidRPr="00776398" w:rsidRDefault="00776398" w:rsidP="007763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398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5431722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76398" w:rsidRDefault="00776398">
          <w:pPr>
            <w:pStyle w:val="a9"/>
          </w:pPr>
        </w:p>
        <w:p w:rsidR="00587BD4" w:rsidRDefault="00776398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7334357" w:history="1">
            <w:r w:rsidR="00587BD4" w:rsidRPr="000B766D">
              <w:rPr>
                <w:rStyle w:val="aa"/>
              </w:rPr>
              <w:t>ВВЕДЕНИЕ</w:t>
            </w:r>
            <w:r w:rsidR="00587BD4">
              <w:rPr>
                <w:webHidden/>
              </w:rPr>
              <w:tab/>
            </w:r>
            <w:r w:rsidR="00587BD4">
              <w:rPr>
                <w:webHidden/>
              </w:rPr>
              <w:fldChar w:fldCharType="begin"/>
            </w:r>
            <w:r w:rsidR="00587BD4">
              <w:rPr>
                <w:webHidden/>
              </w:rPr>
              <w:instrText xml:space="preserve"> PAGEREF _Toc37334357 \h </w:instrText>
            </w:r>
            <w:r w:rsidR="00587BD4">
              <w:rPr>
                <w:webHidden/>
              </w:rPr>
            </w:r>
            <w:r w:rsidR="00587BD4">
              <w:rPr>
                <w:webHidden/>
              </w:rPr>
              <w:fldChar w:fldCharType="separate"/>
            </w:r>
            <w:r w:rsidR="00DF677B">
              <w:rPr>
                <w:webHidden/>
              </w:rPr>
              <w:t>3</w:t>
            </w:r>
            <w:r w:rsidR="00587BD4">
              <w:rPr>
                <w:webHidden/>
              </w:rPr>
              <w:fldChar w:fldCharType="end"/>
            </w:r>
          </w:hyperlink>
        </w:p>
        <w:p w:rsidR="00587BD4" w:rsidRDefault="006558F3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37334358" w:history="1">
            <w:r w:rsidR="00587BD4" w:rsidRPr="000B766D">
              <w:rPr>
                <w:rStyle w:val="aa"/>
              </w:rPr>
              <w:t>Результаты независимой оценки качества условий оказания услуг</w:t>
            </w:r>
            <w:r w:rsidR="00587BD4">
              <w:rPr>
                <w:webHidden/>
              </w:rPr>
              <w:tab/>
            </w:r>
            <w:r w:rsidR="00587BD4">
              <w:rPr>
                <w:webHidden/>
              </w:rPr>
              <w:fldChar w:fldCharType="begin"/>
            </w:r>
            <w:r w:rsidR="00587BD4">
              <w:rPr>
                <w:webHidden/>
              </w:rPr>
              <w:instrText xml:space="preserve"> PAGEREF _Toc37334358 \h </w:instrText>
            </w:r>
            <w:r w:rsidR="00587BD4">
              <w:rPr>
                <w:webHidden/>
              </w:rPr>
            </w:r>
            <w:r w:rsidR="00587BD4">
              <w:rPr>
                <w:webHidden/>
              </w:rPr>
              <w:fldChar w:fldCharType="separate"/>
            </w:r>
            <w:r w:rsidR="00DF677B">
              <w:rPr>
                <w:webHidden/>
              </w:rPr>
              <w:t>7</w:t>
            </w:r>
            <w:r w:rsidR="00587BD4">
              <w:rPr>
                <w:webHidden/>
              </w:rPr>
              <w:fldChar w:fldCharType="end"/>
            </w:r>
          </w:hyperlink>
        </w:p>
        <w:p w:rsidR="00587BD4" w:rsidRDefault="006558F3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37334359" w:history="1">
            <w:r w:rsidR="00587BD4" w:rsidRPr="000B766D">
              <w:rPr>
                <w:rStyle w:val="aa"/>
              </w:rPr>
              <w:t>Перечень выявленных недостатков по результатам независимой оценки</w:t>
            </w:r>
            <w:r w:rsidR="00587BD4">
              <w:rPr>
                <w:webHidden/>
              </w:rPr>
              <w:tab/>
            </w:r>
            <w:r w:rsidR="00587BD4">
              <w:rPr>
                <w:webHidden/>
              </w:rPr>
              <w:fldChar w:fldCharType="begin"/>
            </w:r>
            <w:r w:rsidR="00587BD4">
              <w:rPr>
                <w:webHidden/>
              </w:rPr>
              <w:instrText xml:space="preserve"> PAGEREF _Toc37334359 \h </w:instrText>
            </w:r>
            <w:r w:rsidR="00587BD4">
              <w:rPr>
                <w:webHidden/>
              </w:rPr>
            </w:r>
            <w:r w:rsidR="00587BD4">
              <w:rPr>
                <w:webHidden/>
              </w:rPr>
              <w:fldChar w:fldCharType="separate"/>
            </w:r>
            <w:r w:rsidR="00DF677B">
              <w:rPr>
                <w:webHidden/>
              </w:rPr>
              <w:t>19</w:t>
            </w:r>
            <w:r w:rsidR="00587BD4">
              <w:rPr>
                <w:webHidden/>
              </w:rPr>
              <w:fldChar w:fldCharType="end"/>
            </w:r>
          </w:hyperlink>
        </w:p>
        <w:p w:rsidR="00587BD4" w:rsidRDefault="006558F3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37334360" w:history="1">
            <w:r w:rsidR="00587BD4" w:rsidRPr="000B766D">
              <w:rPr>
                <w:rStyle w:val="aa"/>
              </w:rPr>
              <w:t>Итоговые значения показателей независимой оценки</w:t>
            </w:r>
            <w:r w:rsidR="00587BD4">
              <w:rPr>
                <w:webHidden/>
              </w:rPr>
              <w:tab/>
            </w:r>
            <w:r w:rsidR="00587BD4">
              <w:rPr>
                <w:webHidden/>
              </w:rPr>
              <w:fldChar w:fldCharType="begin"/>
            </w:r>
            <w:r w:rsidR="00587BD4">
              <w:rPr>
                <w:webHidden/>
              </w:rPr>
              <w:instrText xml:space="preserve"> PAGEREF _Toc37334360 \h </w:instrText>
            </w:r>
            <w:r w:rsidR="00587BD4">
              <w:rPr>
                <w:webHidden/>
              </w:rPr>
            </w:r>
            <w:r w:rsidR="00587BD4">
              <w:rPr>
                <w:webHidden/>
              </w:rPr>
              <w:fldChar w:fldCharType="separate"/>
            </w:r>
            <w:r w:rsidR="00DF677B">
              <w:rPr>
                <w:webHidden/>
              </w:rPr>
              <w:t>20</w:t>
            </w:r>
            <w:r w:rsidR="00587BD4">
              <w:rPr>
                <w:webHidden/>
              </w:rPr>
              <w:fldChar w:fldCharType="end"/>
            </w:r>
          </w:hyperlink>
        </w:p>
        <w:p w:rsidR="00587BD4" w:rsidRDefault="006558F3">
          <w:pPr>
            <w:pStyle w:val="21"/>
            <w:rPr>
              <w:rFonts w:asciiTheme="minorHAnsi" w:eastAsiaTheme="minorEastAsia" w:hAnsiTheme="minorHAnsi" w:cstheme="minorBidi"/>
              <w:sz w:val="22"/>
              <w:lang w:eastAsia="ru-RU"/>
            </w:rPr>
          </w:pPr>
          <w:hyperlink w:anchor="_Toc37334361" w:history="1">
            <w:r w:rsidR="00587BD4" w:rsidRPr="000B766D">
              <w:rPr>
                <w:rStyle w:val="aa"/>
              </w:rPr>
              <w:t>ЗАКЛЮЧЕНИЕ</w:t>
            </w:r>
            <w:r w:rsidR="00587BD4">
              <w:rPr>
                <w:webHidden/>
              </w:rPr>
              <w:tab/>
            </w:r>
            <w:r w:rsidR="00587BD4">
              <w:rPr>
                <w:webHidden/>
              </w:rPr>
              <w:fldChar w:fldCharType="begin"/>
            </w:r>
            <w:r w:rsidR="00587BD4">
              <w:rPr>
                <w:webHidden/>
              </w:rPr>
              <w:instrText xml:space="preserve"> PAGEREF _Toc37334361 \h </w:instrText>
            </w:r>
            <w:r w:rsidR="00587BD4">
              <w:rPr>
                <w:webHidden/>
              </w:rPr>
            </w:r>
            <w:r w:rsidR="00587BD4">
              <w:rPr>
                <w:webHidden/>
              </w:rPr>
              <w:fldChar w:fldCharType="separate"/>
            </w:r>
            <w:r w:rsidR="00DF677B">
              <w:rPr>
                <w:webHidden/>
              </w:rPr>
              <w:t>27</w:t>
            </w:r>
            <w:r w:rsidR="00587BD4">
              <w:rPr>
                <w:webHidden/>
              </w:rPr>
              <w:fldChar w:fldCharType="end"/>
            </w:r>
          </w:hyperlink>
        </w:p>
        <w:p w:rsidR="00776398" w:rsidRDefault="00776398">
          <w:r>
            <w:rPr>
              <w:b/>
              <w:bCs/>
            </w:rPr>
            <w:fldChar w:fldCharType="end"/>
          </w:r>
        </w:p>
      </w:sdtContent>
    </w:sdt>
    <w:p w:rsidR="00776398" w:rsidRPr="00776398" w:rsidRDefault="00776398" w:rsidP="007763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6398" w:rsidRDefault="0077639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776398" w:rsidRDefault="00776398" w:rsidP="00776398">
      <w:pPr>
        <w:pStyle w:val="2"/>
      </w:pPr>
      <w:bookmarkStart w:id="1" w:name="_Toc37334357"/>
      <w:r>
        <w:lastRenderedPageBreak/>
        <w:t>ВВЕДЕНИЕ</w:t>
      </w:r>
      <w:bookmarkEnd w:id="1"/>
    </w:p>
    <w:p w:rsidR="00776398" w:rsidRDefault="00776398" w:rsidP="0077639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13BC" w:rsidRPr="008113BC" w:rsidRDefault="00B0732D" w:rsidP="008113BC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8113BC">
        <w:rPr>
          <w:sz w:val="28"/>
          <w:szCs w:val="28"/>
        </w:rPr>
        <w:t xml:space="preserve">Для выявления качества условий </w:t>
      </w:r>
      <w:r w:rsidR="0039405D">
        <w:rPr>
          <w:sz w:val="28"/>
          <w:szCs w:val="28"/>
          <w:lang w:val="ru-RU"/>
        </w:rPr>
        <w:t>оказания услуг образовательными</w:t>
      </w:r>
      <w:r w:rsidR="008113BC" w:rsidRPr="008113BC">
        <w:rPr>
          <w:sz w:val="28"/>
          <w:szCs w:val="28"/>
        </w:rPr>
        <w:t xml:space="preserve"> организациями, осуществляющими образовательную деятельность</w:t>
      </w:r>
      <w:r w:rsidR="00134499" w:rsidRPr="00134499">
        <w:rPr>
          <w:sz w:val="28"/>
          <w:szCs w:val="28"/>
        </w:rPr>
        <w:t xml:space="preserve"> </w:t>
      </w:r>
      <w:r w:rsidR="00A45BD4">
        <w:rPr>
          <w:sz w:val="28"/>
          <w:szCs w:val="28"/>
          <w:lang w:val="ru-RU"/>
        </w:rPr>
        <w:t xml:space="preserve">на территории </w:t>
      </w:r>
      <w:r w:rsidR="005A6950">
        <w:rPr>
          <w:sz w:val="28"/>
          <w:szCs w:val="28"/>
          <w:lang w:val="ru-RU"/>
        </w:rPr>
        <w:t>Николаевского</w:t>
      </w:r>
      <w:r w:rsidR="00A45BD4">
        <w:rPr>
          <w:sz w:val="28"/>
          <w:szCs w:val="28"/>
          <w:lang w:val="ru-RU"/>
        </w:rPr>
        <w:t xml:space="preserve"> района Ульяновской области</w:t>
      </w:r>
      <w:r w:rsidRPr="008113BC">
        <w:rPr>
          <w:sz w:val="28"/>
          <w:szCs w:val="28"/>
        </w:rPr>
        <w:t xml:space="preserve"> проведена </w:t>
      </w:r>
      <w:r w:rsidR="008113BC" w:rsidRPr="008113BC">
        <w:rPr>
          <w:sz w:val="28"/>
          <w:szCs w:val="28"/>
        </w:rPr>
        <w:t>н</w:t>
      </w:r>
      <w:r w:rsidR="00B26ACB">
        <w:rPr>
          <w:sz w:val="28"/>
          <w:szCs w:val="28"/>
        </w:rPr>
        <w:t>езависимая оценк</w:t>
      </w:r>
      <w:r w:rsidR="00A45BD4">
        <w:rPr>
          <w:sz w:val="28"/>
          <w:szCs w:val="28"/>
        </w:rPr>
        <w:t>а в отношении 8</w:t>
      </w:r>
      <w:r w:rsidR="008113BC" w:rsidRPr="008113BC">
        <w:rPr>
          <w:sz w:val="28"/>
          <w:szCs w:val="28"/>
        </w:rPr>
        <w:t xml:space="preserve"> учреждений. Все работы выполнены в соответствии</w:t>
      </w:r>
      <w:r w:rsidR="008113BC">
        <w:rPr>
          <w:sz w:val="28"/>
          <w:szCs w:val="28"/>
          <w:lang w:val="ru-RU"/>
        </w:rPr>
        <w:t xml:space="preserve"> с</w:t>
      </w:r>
      <w:r w:rsidR="008113BC" w:rsidRPr="008113BC">
        <w:rPr>
          <w:sz w:val="28"/>
          <w:szCs w:val="28"/>
        </w:rPr>
        <w:t>:</w:t>
      </w:r>
    </w:p>
    <w:p w:rsidR="00B0732D" w:rsidRPr="00A14B75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Федеральным законом от 05.12.2017№ 392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B0732D" w:rsidRPr="00A14B75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Федеральным законом от 21.07.2014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образования»;</w:t>
      </w:r>
    </w:p>
    <w:p w:rsidR="00B0732D" w:rsidRPr="00A14B75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Постановлением Правительства РФ от 31.05.2018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B0732D" w:rsidRPr="00A14B75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Методикой выявления и обобщения мнения граждан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 (утверждена приказом Минтруда России от 30 октября 2018 г. № 675н);</w:t>
      </w:r>
    </w:p>
    <w:p w:rsidR="00B0732D" w:rsidRPr="00A14B75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lastRenderedPageBreak/>
        <w:t>Единым порядком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Минтруда России от 31 мая 2018 г. № 344н «Об утверждении Единого порядка расчета показателей, характеризующих общие критерии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экспертизы»;</w:t>
      </w:r>
    </w:p>
    <w:p w:rsidR="00B0732D" w:rsidRDefault="00B0732D" w:rsidP="00A14B75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A14B75">
        <w:rPr>
          <w:sz w:val="28"/>
          <w:szCs w:val="28"/>
        </w:rPr>
        <w:t>Приказом Минфина России от 22.07.2015 № 116н «О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«Интернет» и порядок ее размещения»;</w:t>
      </w:r>
    </w:p>
    <w:p w:rsidR="00B26ACB" w:rsidRPr="00D507DE" w:rsidRDefault="00B26ACB" w:rsidP="00B26ACB">
      <w:pPr>
        <w:pStyle w:val="a7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F380E">
        <w:rPr>
          <w:sz w:val="28"/>
          <w:szCs w:val="28"/>
        </w:rPr>
        <w:t>Приказом Министерства просвещения Российской Фе</w:t>
      </w:r>
      <w:r>
        <w:rPr>
          <w:sz w:val="28"/>
          <w:szCs w:val="28"/>
        </w:rPr>
        <w:t xml:space="preserve">дерации от 13.03.2019 г. № 114 </w:t>
      </w:r>
      <w:r>
        <w:rPr>
          <w:sz w:val="28"/>
          <w:szCs w:val="28"/>
          <w:lang w:val="ru-RU"/>
        </w:rPr>
        <w:t>«</w:t>
      </w:r>
      <w:r w:rsidRPr="001F380E">
        <w:rPr>
          <w:sz w:val="28"/>
          <w:szCs w:val="28"/>
        </w:rPr>
        <w:t>Об утверждении показателей, характеризующих общие критерии оценки качества 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>
        <w:rPr>
          <w:sz w:val="28"/>
          <w:szCs w:val="28"/>
          <w:lang w:val="ru-RU"/>
        </w:rPr>
        <w:t>».</w:t>
      </w:r>
    </w:p>
    <w:p w:rsidR="00D507DE" w:rsidRDefault="00D507DE" w:rsidP="00D507DE">
      <w:pPr>
        <w:spacing w:line="360" w:lineRule="auto"/>
        <w:jc w:val="both"/>
        <w:rPr>
          <w:sz w:val="28"/>
          <w:szCs w:val="28"/>
        </w:rPr>
      </w:pPr>
    </w:p>
    <w:p w:rsidR="00D507DE" w:rsidRDefault="00D507DE" w:rsidP="00D507DE">
      <w:pPr>
        <w:spacing w:line="360" w:lineRule="auto"/>
        <w:jc w:val="both"/>
        <w:rPr>
          <w:sz w:val="28"/>
          <w:szCs w:val="28"/>
        </w:rPr>
      </w:pPr>
    </w:p>
    <w:p w:rsidR="00D507DE" w:rsidRDefault="00D507DE" w:rsidP="00D507DE">
      <w:pPr>
        <w:spacing w:line="360" w:lineRule="auto"/>
        <w:jc w:val="both"/>
        <w:rPr>
          <w:sz w:val="28"/>
          <w:szCs w:val="28"/>
        </w:rPr>
      </w:pPr>
    </w:p>
    <w:p w:rsidR="00D507DE" w:rsidRPr="00D507DE" w:rsidRDefault="00D507DE" w:rsidP="00D507DE">
      <w:pPr>
        <w:spacing w:line="360" w:lineRule="auto"/>
        <w:jc w:val="both"/>
        <w:rPr>
          <w:sz w:val="28"/>
          <w:szCs w:val="28"/>
        </w:rPr>
      </w:pPr>
    </w:p>
    <w:p w:rsidR="00776398" w:rsidRDefault="00B0732D" w:rsidP="00B073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13BC">
        <w:rPr>
          <w:rFonts w:ascii="Times New Roman" w:hAnsi="Times New Roman" w:cs="Times New Roman"/>
          <w:sz w:val="28"/>
          <w:szCs w:val="28"/>
        </w:rPr>
        <w:lastRenderedPageBreak/>
        <w:t>Совокупность используемых методов при оказании услуг, позволила получить информации по следующим направлениям:</w:t>
      </w:r>
    </w:p>
    <w:p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B0732D" w:rsidRPr="00B0732D">
        <w:rPr>
          <w:rFonts w:ascii="Times New Roman" w:hAnsi="Times New Roman" w:cs="Times New Roman"/>
          <w:sz w:val="28"/>
          <w:szCs w:val="28"/>
        </w:rPr>
        <w:t>открытость и доступность информации об;</w:t>
      </w:r>
    </w:p>
    <w:p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0732D" w:rsidRPr="00B0732D">
        <w:rPr>
          <w:rFonts w:ascii="Times New Roman" w:hAnsi="Times New Roman" w:cs="Times New Roman"/>
          <w:sz w:val="28"/>
          <w:szCs w:val="28"/>
        </w:rPr>
        <w:t>комфортнос</w:t>
      </w:r>
      <w:r w:rsidR="00B26ACB">
        <w:rPr>
          <w:rFonts w:ascii="Times New Roman" w:hAnsi="Times New Roman" w:cs="Times New Roman"/>
          <w:sz w:val="28"/>
          <w:szCs w:val="28"/>
        </w:rPr>
        <w:t>ть условий предоставления услуг</w:t>
      </w:r>
      <w:r w:rsidR="00B0732D" w:rsidRPr="00B0732D">
        <w:rPr>
          <w:rFonts w:ascii="Times New Roman" w:hAnsi="Times New Roman" w:cs="Times New Roman"/>
          <w:sz w:val="28"/>
          <w:szCs w:val="28"/>
        </w:rPr>
        <w:t>;</w:t>
      </w:r>
    </w:p>
    <w:p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B0732D" w:rsidRPr="00B0732D">
        <w:rPr>
          <w:rFonts w:ascii="Times New Roman" w:hAnsi="Times New Roman" w:cs="Times New Roman"/>
          <w:sz w:val="28"/>
          <w:szCs w:val="28"/>
        </w:rPr>
        <w:t>доброжелательность, вежливость работников организаций;</w:t>
      </w:r>
    </w:p>
    <w:p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B0732D" w:rsidRPr="00B0732D">
        <w:rPr>
          <w:rFonts w:ascii="Times New Roman" w:hAnsi="Times New Roman" w:cs="Times New Roman"/>
          <w:sz w:val="28"/>
          <w:szCs w:val="28"/>
        </w:rPr>
        <w:t>удовлетворенность качеством условий оказания услуг;</w:t>
      </w:r>
    </w:p>
    <w:p w:rsidR="00B0732D" w:rsidRPr="00B0732D" w:rsidRDefault="00A14B75" w:rsidP="00B073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B0732D" w:rsidRPr="00B0732D">
        <w:rPr>
          <w:rFonts w:ascii="Times New Roman" w:hAnsi="Times New Roman" w:cs="Times New Roman"/>
          <w:sz w:val="28"/>
          <w:szCs w:val="28"/>
        </w:rPr>
        <w:t>доступность услуг для инвалидов.</w:t>
      </w:r>
    </w:p>
    <w:p w:rsidR="00B0732D" w:rsidRDefault="00B0732D" w:rsidP="00B073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 обобщение информации о качестве условий оказания услуг осуществлялся в соответствии с показателями, характеризующими общие критерии оценки условий качества оказания услуг.</w:t>
      </w:r>
    </w:p>
    <w:p w:rsidR="004E60EA" w:rsidRDefault="004E60EA" w:rsidP="00B073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 получателей услуг, а также сбор информации об условиях оказания услуг в образовательных организациях проходил удаленно в сети «Интернет» при помощи специализированного сервиса «Тестограф».</w:t>
      </w:r>
      <w:r w:rsidR="00F47E0F">
        <w:rPr>
          <w:rFonts w:ascii="Times New Roman" w:hAnsi="Times New Roman" w:cs="Times New Roman"/>
          <w:sz w:val="28"/>
          <w:szCs w:val="28"/>
        </w:rPr>
        <w:t xml:space="preserve"> Получатели услуг самостоятельно заполняли анкету о качестве оказания услуг в организациях, а информацию о наличии тех или иных условий (наличие информации на стендах, обеспечение параметров комфортности и доступности для инвалидов) предоставили руководители/уполномоченные лица организаций.</w:t>
      </w:r>
    </w:p>
    <w:p w:rsidR="00D507DE" w:rsidRDefault="00F47E0F" w:rsidP="003940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официальный сайтов образовательных организаций проходил удаленно, сайты оценивались исполнителем на предмет соответствия действующему законодательству.</w:t>
      </w:r>
      <w:r w:rsidR="003940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2EB" w:rsidRDefault="002F72EB" w:rsidP="003940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134499">
        <w:rPr>
          <w:rFonts w:ascii="Times New Roman" w:hAnsi="Times New Roman" w:cs="Times New Roman"/>
          <w:sz w:val="28"/>
          <w:szCs w:val="28"/>
        </w:rPr>
        <w:t>методическим рекомендациям при проведении НОК, опросу подлежит не менее 4</w:t>
      </w:r>
      <w:r w:rsidR="0039405D">
        <w:rPr>
          <w:rFonts w:ascii="Times New Roman" w:hAnsi="Times New Roman" w:cs="Times New Roman"/>
          <w:sz w:val="28"/>
          <w:szCs w:val="28"/>
        </w:rPr>
        <w:t>0</w:t>
      </w:r>
      <w:r w:rsidR="00134499">
        <w:rPr>
          <w:rFonts w:ascii="Times New Roman" w:hAnsi="Times New Roman" w:cs="Times New Roman"/>
          <w:sz w:val="28"/>
          <w:szCs w:val="28"/>
        </w:rPr>
        <w:t>%</w:t>
      </w:r>
      <w:r w:rsidR="0039405D">
        <w:rPr>
          <w:rFonts w:ascii="Times New Roman" w:hAnsi="Times New Roman" w:cs="Times New Roman"/>
          <w:sz w:val="28"/>
          <w:szCs w:val="28"/>
        </w:rPr>
        <w:t xml:space="preserve"> </w:t>
      </w:r>
      <w:r w:rsidR="00134499">
        <w:rPr>
          <w:rFonts w:ascii="Times New Roman" w:hAnsi="Times New Roman" w:cs="Times New Roman"/>
          <w:sz w:val="28"/>
          <w:szCs w:val="28"/>
        </w:rPr>
        <w:t xml:space="preserve">от числа </w:t>
      </w:r>
      <w:r w:rsidR="0039405D">
        <w:rPr>
          <w:rFonts w:ascii="Times New Roman" w:hAnsi="Times New Roman" w:cs="Times New Roman"/>
          <w:sz w:val="28"/>
          <w:szCs w:val="28"/>
        </w:rPr>
        <w:t>получателей услуг</w:t>
      </w:r>
      <w:r w:rsidR="00134499">
        <w:rPr>
          <w:rFonts w:ascii="Times New Roman" w:hAnsi="Times New Roman" w:cs="Times New Roman"/>
          <w:sz w:val="28"/>
          <w:szCs w:val="28"/>
        </w:rPr>
        <w:t>, но не более 600 человек в</w:t>
      </w:r>
      <w:r w:rsidR="0039405D">
        <w:rPr>
          <w:rFonts w:ascii="Times New Roman" w:hAnsi="Times New Roman" w:cs="Times New Roman"/>
          <w:sz w:val="28"/>
          <w:szCs w:val="28"/>
        </w:rPr>
        <w:t xml:space="preserve"> каждом учреждении.</w:t>
      </w:r>
      <w:r>
        <w:rPr>
          <w:rFonts w:ascii="Times New Roman" w:hAnsi="Times New Roman" w:cs="Times New Roman"/>
          <w:sz w:val="28"/>
          <w:szCs w:val="28"/>
        </w:rPr>
        <w:t xml:space="preserve"> (Таблица 1).</w:t>
      </w:r>
    </w:p>
    <w:p w:rsidR="0039405D" w:rsidRDefault="0039405D" w:rsidP="003940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07DE" w:rsidRDefault="00D507DE" w:rsidP="003940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07DE" w:rsidRDefault="00D507DE" w:rsidP="003940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07DE" w:rsidRDefault="00D507DE" w:rsidP="003940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07DE" w:rsidRDefault="00D507DE" w:rsidP="003940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07DE" w:rsidRDefault="00D507DE" w:rsidP="003940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07DE" w:rsidRDefault="00D507DE" w:rsidP="0039405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72EB" w:rsidRDefault="002F72EB" w:rsidP="002F72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 Объем выборочной совокупности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712"/>
        <w:gridCol w:w="2828"/>
        <w:gridCol w:w="2409"/>
        <w:gridCol w:w="3396"/>
      </w:tblGrid>
      <w:tr w:rsidR="004C32B3" w:rsidRPr="004E60EA" w:rsidTr="008E660A">
        <w:trPr>
          <w:jc w:val="center"/>
        </w:trPr>
        <w:tc>
          <w:tcPr>
            <w:tcW w:w="381" w:type="pct"/>
            <w:vAlign w:val="center"/>
          </w:tcPr>
          <w:p w:rsidR="004C32B3" w:rsidRPr="004E60EA" w:rsidRDefault="004C32B3" w:rsidP="004E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60EA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1513" w:type="pct"/>
            <w:vAlign w:val="center"/>
          </w:tcPr>
          <w:p w:rsidR="004C32B3" w:rsidRPr="004E60EA" w:rsidRDefault="004C32B3" w:rsidP="004E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60EA">
              <w:rPr>
                <w:rFonts w:ascii="Times New Roman" w:hAnsi="Times New Roman" w:cs="Times New Roman"/>
                <w:sz w:val="24"/>
                <w:szCs w:val="28"/>
              </w:rPr>
              <w:t>Учреждение</w:t>
            </w:r>
          </w:p>
        </w:tc>
        <w:tc>
          <w:tcPr>
            <w:tcW w:w="1289" w:type="pct"/>
            <w:vAlign w:val="center"/>
          </w:tcPr>
          <w:p w:rsidR="004C32B3" w:rsidRPr="004E60EA" w:rsidRDefault="004C32B3" w:rsidP="004E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60EA">
              <w:rPr>
                <w:rFonts w:ascii="Times New Roman" w:hAnsi="Times New Roman" w:cs="Times New Roman"/>
                <w:sz w:val="24"/>
                <w:szCs w:val="28"/>
              </w:rPr>
              <w:t>Объем выборочной совокупности полученный в ходе проведения НОК</w:t>
            </w:r>
          </w:p>
        </w:tc>
        <w:tc>
          <w:tcPr>
            <w:tcW w:w="1817" w:type="pct"/>
            <w:vAlign w:val="center"/>
          </w:tcPr>
          <w:p w:rsidR="004C32B3" w:rsidRPr="004E60EA" w:rsidRDefault="004C32B3" w:rsidP="004E60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Сокращенное название для таблиц отчета</w:t>
            </w:r>
          </w:p>
        </w:tc>
      </w:tr>
      <w:tr w:rsidR="004C32B3" w:rsidRPr="004E60EA" w:rsidTr="008E660A">
        <w:trPr>
          <w:jc w:val="center"/>
        </w:trPr>
        <w:tc>
          <w:tcPr>
            <w:tcW w:w="381" w:type="pct"/>
            <w:vAlign w:val="center"/>
          </w:tcPr>
          <w:p w:rsidR="004C32B3" w:rsidRPr="004E60EA" w:rsidRDefault="004C32B3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60E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513" w:type="pct"/>
            <w:vAlign w:val="center"/>
          </w:tcPr>
          <w:p w:rsidR="004C32B3" w:rsidRPr="00FF73D3" w:rsidRDefault="005A6950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3F5">
              <w:rPr>
                <w:rFonts w:ascii="PT Astra Serif" w:hAnsi="PT Astra Serif"/>
                <w:sz w:val="20"/>
                <w:szCs w:val="20"/>
              </w:rPr>
              <w:t>Муниципальное общеобразовательное учреждение Николаевская средняя школа</w:t>
            </w:r>
          </w:p>
        </w:tc>
        <w:tc>
          <w:tcPr>
            <w:tcW w:w="1289" w:type="pct"/>
            <w:vAlign w:val="center"/>
          </w:tcPr>
          <w:p w:rsidR="004C32B3" w:rsidRPr="00AE7EE2" w:rsidRDefault="005425FD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571</w:t>
            </w:r>
          </w:p>
        </w:tc>
        <w:tc>
          <w:tcPr>
            <w:tcW w:w="1817" w:type="pct"/>
            <w:vAlign w:val="center"/>
          </w:tcPr>
          <w:p w:rsidR="004C32B3" w:rsidRPr="00AE7EE2" w:rsidRDefault="008E660A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</w:tr>
      <w:tr w:rsidR="004C32B3" w:rsidRPr="004E60EA" w:rsidTr="008E660A">
        <w:trPr>
          <w:jc w:val="center"/>
        </w:trPr>
        <w:tc>
          <w:tcPr>
            <w:tcW w:w="381" w:type="pct"/>
            <w:vAlign w:val="center"/>
          </w:tcPr>
          <w:p w:rsidR="004C32B3" w:rsidRPr="004E60EA" w:rsidRDefault="004C32B3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60E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3" w:type="pct"/>
            <w:vAlign w:val="center"/>
          </w:tcPr>
          <w:p w:rsidR="004C32B3" w:rsidRPr="00FF73D3" w:rsidRDefault="005A6950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3F5">
              <w:rPr>
                <w:rFonts w:ascii="PT Astra Serif" w:hAnsi="PT Astra Serif"/>
                <w:sz w:val="20"/>
                <w:szCs w:val="20"/>
              </w:rPr>
              <w:t>Муниципальное бюджетное общеобразовательное учреждение Канадейская средняя школа</w:t>
            </w:r>
          </w:p>
        </w:tc>
        <w:tc>
          <w:tcPr>
            <w:tcW w:w="1289" w:type="pct"/>
            <w:vAlign w:val="center"/>
          </w:tcPr>
          <w:p w:rsidR="004C32B3" w:rsidRPr="00AE7EE2" w:rsidRDefault="005425FD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82</w:t>
            </w:r>
          </w:p>
        </w:tc>
        <w:tc>
          <w:tcPr>
            <w:tcW w:w="1817" w:type="pct"/>
            <w:vAlign w:val="center"/>
          </w:tcPr>
          <w:p w:rsidR="004C32B3" w:rsidRPr="00AE7EE2" w:rsidRDefault="008E660A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</w:tr>
      <w:tr w:rsidR="004C32B3" w:rsidRPr="004E60EA" w:rsidTr="008E660A">
        <w:trPr>
          <w:jc w:val="center"/>
        </w:trPr>
        <w:tc>
          <w:tcPr>
            <w:tcW w:w="381" w:type="pct"/>
            <w:vAlign w:val="center"/>
          </w:tcPr>
          <w:p w:rsidR="004C32B3" w:rsidRPr="004E60EA" w:rsidRDefault="004C32B3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60E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513" w:type="pct"/>
            <w:vAlign w:val="center"/>
          </w:tcPr>
          <w:p w:rsidR="004C32B3" w:rsidRPr="00FF73D3" w:rsidRDefault="005A6950" w:rsidP="005A69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3F5">
              <w:rPr>
                <w:rFonts w:ascii="PT Astra Serif" w:hAnsi="PT Astra Serif"/>
                <w:sz w:val="20"/>
                <w:szCs w:val="20"/>
              </w:rPr>
              <w:t xml:space="preserve">Муниципальное общеобразовательное учреждение Баевская средняя школа </w:t>
            </w:r>
          </w:p>
        </w:tc>
        <w:tc>
          <w:tcPr>
            <w:tcW w:w="1289" w:type="pct"/>
            <w:vAlign w:val="center"/>
          </w:tcPr>
          <w:p w:rsidR="004C32B3" w:rsidRPr="00AE7EE2" w:rsidRDefault="005425FD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1817" w:type="pct"/>
            <w:vAlign w:val="center"/>
          </w:tcPr>
          <w:p w:rsidR="004C32B3" w:rsidRPr="00AE7EE2" w:rsidRDefault="008E660A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</w:tr>
      <w:tr w:rsidR="004C32B3" w:rsidRPr="004E60EA" w:rsidTr="008E660A">
        <w:trPr>
          <w:jc w:val="center"/>
        </w:trPr>
        <w:tc>
          <w:tcPr>
            <w:tcW w:w="381" w:type="pct"/>
            <w:vAlign w:val="center"/>
          </w:tcPr>
          <w:p w:rsidR="004C32B3" w:rsidRPr="004E60EA" w:rsidRDefault="004C32B3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60E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513" w:type="pct"/>
            <w:vAlign w:val="center"/>
          </w:tcPr>
          <w:p w:rsidR="004C32B3" w:rsidRPr="00FF73D3" w:rsidRDefault="005A6950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3F5">
              <w:rPr>
                <w:rFonts w:ascii="PT Astra Serif" w:hAnsi="PT Astra Serif"/>
                <w:sz w:val="20"/>
                <w:szCs w:val="20"/>
              </w:rPr>
              <w:t>Муниципальное общеобразовательное учреждение Никулинская основная  школа</w:t>
            </w:r>
          </w:p>
        </w:tc>
        <w:tc>
          <w:tcPr>
            <w:tcW w:w="1289" w:type="pct"/>
            <w:vAlign w:val="center"/>
          </w:tcPr>
          <w:p w:rsidR="004C32B3" w:rsidRPr="00AE7EE2" w:rsidRDefault="005425FD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1817" w:type="pct"/>
            <w:vAlign w:val="center"/>
          </w:tcPr>
          <w:p w:rsidR="004C32B3" w:rsidRPr="00AE7EE2" w:rsidRDefault="008E660A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</w:tr>
      <w:tr w:rsidR="004C32B3" w:rsidRPr="004E60EA" w:rsidTr="008E660A">
        <w:trPr>
          <w:jc w:val="center"/>
        </w:trPr>
        <w:tc>
          <w:tcPr>
            <w:tcW w:w="381" w:type="pct"/>
            <w:vAlign w:val="center"/>
          </w:tcPr>
          <w:p w:rsidR="004C32B3" w:rsidRPr="004E60EA" w:rsidRDefault="004C32B3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60E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513" w:type="pct"/>
            <w:vAlign w:val="center"/>
          </w:tcPr>
          <w:p w:rsidR="004C32B3" w:rsidRPr="00FF73D3" w:rsidRDefault="005A6950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3F5">
              <w:rPr>
                <w:rFonts w:ascii="PT Astra Serif" w:hAnsi="PT Astra Serif"/>
                <w:sz w:val="20"/>
                <w:szCs w:val="20"/>
              </w:rPr>
              <w:t>Муниципальное бюджетное общеобразовательное учреждение Чувашско Сайманская начальная школа</w:t>
            </w:r>
          </w:p>
        </w:tc>
        <w:tc>
          <w:tcPr>
            <w:tcW w:w="1289" w:type="pct"/>
            <w:vAlign w:val="center"/>
          </w:tcPr>
          <w:p w:rsidR="004C32B3" w:rsidRPr="00AE7EE2" w:rsidRDefault="005425FD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1817" w:type="pct"/>
            <w:vAlign w:val="center"/>
          </w:tcPr>
          <w:p w:rsidR="004C32B3" w:rsidRPr="00AE7EE2" w:rsidRDefault="008E660A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</w:tr>
      <w:tr w:rsidR="004C32B3" w:rsidRPr="004E60EA" w:rsidTr="008E660A">
        <w:trPr>
          <w:jc w:val="center"/>
        </w:trPr>
        <w:tc>
          <w:tcPr>
            <w:tcW w:w="381" w:type="pct"/>
            <w:vAlign w:val="center"/>
          </w:tcPr>
          <w:p w:rsidR="004C32B3" w:rsidRPr="004E60EA" w:rsidRDefault="004C32B3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60E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513" w:type="pct"/>
            <w:vAlign w:val="center"/>
          </w:tcPr>
          <w:p w:rsidR="004C32B3" w:rsidRPr="00FF73D3" w:rsidRDefault="005A6950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3F5">
              <w:rPr>
                <w:rFonts w:ascii="PT Astra Serif" w:hAnsi="PT Astra Serif"/>
                <w:sz w:val="20"/>
                <w:szCs w:val="20"/>
              </w:rPr>
              <w:t>Муниципальное бюджетное дошкольное образовательное учреждение николаевский детский сад «Солнышко»</w:t>
            </w:r>
          </w:p>
        </w:tc>
        <w:tc>
          <w:tcPr>
            <w:tcW w:w="1289" w:type="pct"/>
            <w:vAlign w:val="center"/>
          </w:tcPr>
          <w:p w:rsidR="004C32B3" w:rsidRPr="00AE7EE2" w:rsidRDefault="005425FD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</w:p>
        </w:tc>
        <w:tc>
          <w:tcPr>
            <w:tcW w:w="1817" w:type="pct"/>
            <w:vAlign w:val="center"/>
          </w:tcPr>
          <w:p w:rsidR="004C32B3" w:rsidRPr="00AE7EE2" w:rsidRDefault="008E660A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</w:tr>
      <w:tr w:rsidR="004C32B3" w:rsidRPr="004E60EA" w:rsidTr="008E660A">
        <w:trPr>
          <w:jc w:val="center"/>
        </w:trPr>
        <w:tc>
          <w:tcPr>
            <w:tcW w:w="381" w:type="pct"/>
            <w:vAlign w:val="center"/>
          </w:tcPr>
          <w:p w:rsidR="004C32B3" w:rsidRPr="004E60EA" w:rsidRDefault="004C32B3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E60E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513" w:type="pct"/>
            <w:vAlign w:val="center"/>
          </w:tcPr>
          <w:p w:rsidR="004C32B3" w:rsidRPr="00FF73D3" w:rsidRDefault="005A6950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53F5">
              <w:rPr>
                <w:rFonts w:ascii="PT Astra Serif" w:hAnsi="PT Astra Serif"/>
                <w:sz w:val="20"/>
                <w:szCs w:val="20"/>
              </w:rPr>
              <w:t>Муниципальное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F753F5">
              <w:rPr>
                <w:rFonts w:ascii="PT Astra Serif" w:hAnsi="PT Astra Serif"/>
                <w:sz w:val="20"/>
                <w:szCs w:val="20"/>
              </w:rPr>
              <w:t xml:space="preserve"> учреждение дополнительного образования «Детско-юношеская  спортивная школа»</w:t>
            </w:r>
          </w:p>
        </w:tc>
        <w:tc>
          <w:tcPr>
            <w:tcW w:w="1289" w:type="pct"/>
            <w:vAlign w:val="center"/>
          </w:tcPr>
          <w:p w:rsidR="004C32B3" w:rsidRPr="00AE7EE2" w:rsidRDefault="005425FD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</w:tc>
        <w:tc>
          <w:tcPr>
            <w:tcW w:w="1817" w:type="pct"/>
            <w:vAlign w:val="center"/>
          </w:tcPr>
          <w:p w:rsidR="004C32B3" w:rsidRPr="00AE7EE2" w:rsidRDefault="008E660A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</w:tr>
      <w:tr w:rsidR="004C32B3" w:rsidRPr="004E60EA" w:rsidTr="008E660A">
        <w:trPr>
          <w:jc w:val="center"/>
        </w:trPr>
        <w:tc>
          <w:tcPr>
            <w:tcW w:w="381" w:type="pct"/>
            <w:vAlign w:val="center"/>
          </w:tcPr>
          <w:p w:rsidR="004C32B3" w:rsidRPr="004E60EA" w:rsidRDefault="004C32B3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513" w:type="pct"/>
            <w:vAlign w:val="center"/>
          </w:tcPr>
          <w:p w:rsidR="004C32B3" w:rsidRPr="00FF73D3" w:rsidRDefault="005A6950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861A3">
              <w:rPr>
                <w:rFonts w:ascii="PT Astra Serif" w:hAnsi="PT Astra Serif"/>
                <w:sz w:val="20"/>
              </w:rPr>
              <w:t>Муниципальное бюджетное учреждение дополнительного образования «Николаевская детская школа искусств»</w:t>
            </w:r>
          </w:p>
        </w:tc>
        <w:tc>
          <w:tcPr>
            <w:tcW w:w="1289" w:type="pct"/>
            <w:vAlign w:val="center"/>
          </w:tcPr>
          <w:p w:rsidR="004C32B3" w:rsidRDefault="005425FD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</w:tc>
        <w:tc>
          <w:tcPr>
            <w:tcW w:w="1817" w:type="pct"/>
            <w:vAlign w:val="center"/>
          </w:tcPr>
          <w:p w:rsidR="004C32B3" w:rsidRDefault="008E660A" w:rsidP="00FF73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</w:tr>
    </w:tbl>
    <w:p w:rsidR="00C477BE" w:rsidRDefault="00C477BE" w:rsidP="00E11EC2"/>
    <w:p w:rsidR="00C477BE" w:rsidRDefault="00C477BE">
      <w:pPr>
        <w:spacing w:after="160" w:line="259" w:lineRule="auto"/>
        <w:rPr>
          <w:rFonts w:ascii="Times New Roman" w:eastAsiaTheme="majorEastAsia" w:hAnsi="Times New Roman" w:cstheme="majorBidi"/>
          <w:b/>
          <w:sz w:val="28"/>
          <w:szCs w:val="26"/>
        </w:rPr>
      </w:pPr>
      <w:r>
        <w:br w:type="page"/>
      </w:r>
    </w:p>
    <w:p w:rsidR="00776398" w:rsidRDefault="00776398" w:rsidP="00776398">
      <w:pPr>
        <w:pStyle w:val="2"/>
      </w:pPr>
      <w:bookmarkStart w:id="2" w:name="_Toc37334358"/>
      <w:r>
        <w:lastRenderedPageBreak/>
        <w:t>Результаты независимой оценки качества условий оказания услуг</w:t>
      </w:r>
      <w:bookmarkEnd w:id="2"/>
      <w:r>
        <w:t xml:space="preserve"> </w:t>
      </w:r>
    </w:p>
    <w:p w:rsidR="00776398" w:rsidRPr="00776398" w:rsidRDefault="00776398" w:rsidP="00E51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Показатели, характеризующие открытость и доступность информации об организации социальной сферы.</w:t>
      </w:r>
    </w:p>
    <w:p w:rsidR="00E51E09" w:rsidRDefault="00E51E09" w:rsidP="00E51E0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1E09" w:rsidRPr="00EF3863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3863">
        <w:rPr>
          <w:rFonts w:ascii="Times New Roman" w:hAnsi="Times New Roman" w:cs="Times New Roman"/>
          <w:i/>
          <w:sz w:val="28"/>
          <w:szCs w:val="28"/>
        </w:rPr>
        <w:t>1.1 Соответствие информации о деятельности организации социальной сферы, размещенной на общедоступных информационных ресурсах.</w:t>
      </w:r>
    </w:p>
    <w:p w:rsidR="00E51E09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данному критерию оценивается информативность стендов и официальных сайтов учреждений. </w:t>
      </w:r>
      <w:r w:rsidRPr="00204036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баллов.</w:t>
      </w:r>
      <w:r w:rsidRPr="00A16CE1">
        <w:rPr>
          <w:rFonts w:ascii="Times New Roman" w:hAnsi="Times New Roman" w:cs="Times New Roman"/>
          <w:sz w:val="28"/>
          <w:szCs w:val="28"/>
        </w:rPr>
        <w:t xml:space="preserve"> </w:t>
      </w:r>
      <w:r w:rsidRPr="004D1BB5">
        <w:rPr>
          <w:rFonts w:ascii="Times New Roman" w:hAnsi="Times New Roman" w:cs="Times New Roman"/>
          <w:sz w:val="28"/>
          <w:szCs w:val="28"/>
        </w:rPr>
        <w:t>Итоговые баллы по данному критерию представлены в Таблиц</w:t>
      </w:r>
      <w:r>
        <w:rPr>
          <w:rFonts w:ascii="Times New Roman" w:hAnsi="Times New Roman" w:cs="Times New Roman"/>
          <w:sz w:val="28"/>
          <w:szCs w:val="28"/>
        </w:rPr>
        <w:t xml:space="preserve">е 2. </w:t>
      </w:r>
    </w:p>
    <w:p w:rsidR="00E51E09" w:rsidRDefault="00E51E09" w:rsidP="00E51E0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1E09" w:rsidRPr="00E51E09" w:rsidRDefault="00E51E09" w:rsidP="00FB13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D1BB5">
        <w:rPr>
          <w:rFonts w:ascii="Times New Roman" w:hAnsi="Times New Roman" w:cs="Times New Roman"/>
          <w:sz w:val="28"/>
          <w:szCs w:val="28"/>
        </w:rPr>
        <w:t>. Баллы по критерию 1.</w:t>
      </w:r>
      <w:r>
        <w:rPr>
          <w:rFonts w:ascii="Times New Roman" w:hAnsi="Times New Roman" w:cs="Times New Roman"/>
          <w:sz w:val="28"/>
          <w:szCs w:val="28"/>
        </w:rPr>
        <w:t>1</w:t>
      </w:r>
    </w:p>
    <w:tbl>
      <w:tblPr>
        <w:tblStyle w:val="af"/>
        <w:tblW w:w="4851" w:type="pct"/>
        <w:jc w:val="center"/>
        <w:tblLook w:val="04A0" w:firstRow="1" w:lastRow="0" w:firstColumn="1" w:lastColumn="0" w:noHBand="0" w:noVBand="1"/>
      </w:tblPr>
      <w:tblGrid>
        <w:gridCol w:w="5978"/>
        <w:gridCol w:w="590"/>
        <w:gridCol w:w="636"/>
        <w:gridCol w:w="590"/>
        <w:gridCol w:w="636"/>
        <w:gridCol w:w="637"/>
      </w:tblGrid>
      <w:tr w:rsidR="00346B1F" w:rsidRPr="00346B1F" w:rsidTr="00AB617D">
        <w:trPr>
          <w:cantSplit/>
          <w:trHeight w:val="3867"/>
          <w:jc w:val="center"/>
        </w:trPr>
        <w:tc>
          <w:tcPr>
            <w:tcW w:w="3297" w:type="pct"/>
            <w:vAlign w:val="center"/>
          </w:tcPr>
          <w:p w:rsidR="00B900CF" w:rsidRPr="00346B1F" w:rsidRDefault="00B900CF" w:rsidP="00FB1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46B1F">
              <w:rPr>
                <w:rFonts w:ascii="Times New Roman" w:hAnsi="Times New Roman" w:cs="Times New Roman"/>
                <w:sz w:val="16"/>
                <w:szCs w:val="28"/>
              </w:rPr>
              <w:t>Организация</w:t>
            </w:r>
          </w:p>
        </w:tc>
        <w:tc>
          <w:tcPr>
            <w:tcW w:w="325" w:type="pct"/>
            <w:textDirection w:val="btLr"/>
          </w:tcPr>
          <w:p w:rsidR="00B900CF" w:rsidRPr="00346B1F" w:rsidRDefault="00B900CF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46B1F">
              <w:rPr>
                <w:rFonts w:ascii="Times New Roman" w:hAnsi="Times New Roman" w:cs="Times New Roman"/>
                <w:sz w:val="16"/>
                <w:szCs w:val="28"/>
              </w:rPr>
              <w:t>Количество информационных объектов на стенде</w:t>
            </w:r>
          </w:p>
          <w:p w:rsidR="00B900CF" w:rsidRPr="00F72A6A" w:rsidRDefault="00B900CF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46B1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 w:rsidRPr="00600214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max</w:t>
            </w:r>
            <w:r w:rsidR="004E60EA" w:rsidRPr="00600214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="004B0327" w:rsidRPr="00600214">
              <w:rPr>
                <w:rFonts w:ascii="Times New Roman" w:hAnsi="Times New Roman" w:cs="Times New Roman"/>
                <w:sz w:val="16"/>
                <w:szCs w:val="28"/>
              </w:rPr>
              <w:t>15</w:t>
            </w:r>
            <w:r w:rsidRPr="00600214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  <w:tc>
          <w:tcPr>
            <w:tcW w:w="351" w:type="pct"/>
            <w:textDirection w:val="btLr"/>
            <w:vAlign w:val="center"/>
          </w:tcPr>
          <w:p w:rsidR="00B900CF" w:rsidRPr="00346B1F" w:rsidRDefault="00B900CF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46B1F">
              <w:rPr>
                <w:rFonts w:ascii="Times New Roman" w:hAnsi="Times New Roman" w:cs="Times New Roman"/>
                <w:sz w:val="16"/>
                <w:szCs w:val="28"/>
              </w:rPr>
              <w:t>Информативность стенда</w:t>
            </w:r>
          </w:p>
        </w:tc>
        <w:tc>
          <w:tcPr>
            <w:tcW w:w="325" w:type="pct"/>
            <w:textDirection w:val="btLr"/>
          </w:tcPr>
          <w:p w:rsidR="00B900CF" w:rsidRPr="00346B1F" w:rsidRDefault="00B900CF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46B1F">
              <w:rPr>
                <w:rFonts w:ascii="Times New Roman" w:hAnsi="Times New Roman" w:cs="Times New Roman"/>
                <w:sz w:val="16"/>
                <w:szCs w:val="28"/>
              </w:rPr>
              <w:t>Количество информационных объектов на сайте</w:t>
            </w:r>
          </w:p>
          <w:p w:rsidR="00B900CF" w:rsidRPr="00346B1F" w:rsidRDefault="00B900CF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46B1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 w:rsidRPr="008E07A7">
              <w:rPr>
                <w:rFonts w:ascii="Times New Roman" w:hAnsi="Times New Roman" w:cs="Times New Roman"/>
                <w:sz w:val="16"/>
                <w:szCs w:val="28"/>
                <w:lang w:val="en-US"/>
              </w:rPr>
              <w:t>max</w:t>
            </w:r>
            <w:r w:rsidR="004E60EA" w:rsidRPr="008E07A7">
              <w:rPr>
                <w:rFonts w:ascii="Times New Roman" w:hAnsi="Times New Roman" w:cs="Times New Roman"/>
                <w:sz w:val="16"/>
                <w:szCs w:val="28"/>
              </w:rPr>
              <w:t xml:space="preserve"> </w:t>
            </w:r>
            <w:r w:rsidR="00B86BFE">
              <w:rPr>
                <w:rFonts w:ascii="Times New Roman" w:hAnsi="Times New Roman" w:cs="Times New Roman"/>
                <w:sz w:val="16"/>
                <w:szCs w:val="28"/>
              </w:rPr>
              <w:t xml:space="preserve"> 62</w:t>
            </w:r>
            <w:r w:rsidRPr="008E07A7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  <w:tc>
          <w:tcPr>
            <w:tcW w:w="351" w:type="pct"/>
            <w:textDirection w:val="btLr"/>
            <w:vAlign w:val="center"/>
          </w:tcPr>
          <w:p w:rsidR="00B900CF" w:rsidRPr="00346B1F" w:rsidRDefault="00B900CF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46B1F">
              <w:rPr>
                <w:rFonts w:ascii="Times New Roman" w:hAnsi="Times New Roman" w:cs="Times New Roman"/>
                <w:sz w:val="16"/>
                <w:szCs w:val="28"/>
              </w:rPr>
              <w:t>Информативность сайта</w:t>
            </w:r>
          </w:p>
        </w:tc>
        <w:tc>
          <w:tcPr>
            <w:tcW w:w="351" w:type="pct"/>
            <w:textDirection w:val="btLr"/>
            <w:vAlign w:val="center"/>
          </w:tcPr>
          <w:p w:rsidR="00B900CF" w:rsidRPr="00346B1F" w:rsidRDefault="00B900CF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346B1F">
              <w:rPr>
                <w:rFonts w:ascii="Times New Roman" w:hAnsi="Times New Roman" w:cs="Times New Roman"/>
                <w:sz w:val="16"/>
                <w:szCs w:val="28"/>
              </w:rPr>
              <w:t>Итоговый балл</w:t>
            </w:r>
          </w:p>
        </w:tc>
      </w:tr>
      <w:tr w:rsidR="0038437A" w:rsidRPr="00346B1F" w:rsidTr="00AB617D">
        <w:trPr>
          <w:trHeight w:val="299"/>
          <w:jc w:val="center"/>
        </w:trPr>
        <w:tc>
          <w:tcPr>
            <w:tcW w:w="3297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346B1F" w:rsidTr="00AB617D">
        <w:trPr>
          <w:trHeight w:val="299"/>
          <w:jc w:val="center"/>
        </w:trPr>
        <w:tc>
          <w:tcPr>
            <w:tcW w:w="3297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346B1F" w:rsidTr="00AB617D">
        <w:trPr>
          <w:trHeight w:val="299"/>
          <w:jc w:val="center"/>
        </w:trPr>
        <w:tc>
          <w:tcPr>
            <w:tcW w:w="3297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346B1F" w:rsidTr="00AB617D">
        <w:trPr>
          <w:trHeight w:val="299"/>
          <w:jc w:val="center"/>
        </w:trPr>
        <w:tc>
          <w:tcPr>
            <w:tcW w:w="3297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346B1F" w:rsidTr="00AB617D">
        <w:trPr>
          <w:trHeight w:val="299"/>
          <w:jc w:val="center"/>
        </w:trPr>
        <w:tc>
          <w:tcPr>
            <w:tcW w:w="3297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346B1F" w:rsidTr="00AB617D">
        <w:trPr>
          <w:trHeight w:val="299"/>
          <w:jc w:val="center"/>
        </w:trPr>
        <w:tc>
          <w:tcPr>
            <w:tcW w:w="3297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346B1F" w:rsidTr="00AB617D">
        <w:trPr>
          <w:trHeight w:val="299"/>
          <w:jc w:val="center"/>
        </w:trPr>
        <w:tc>
          <w:tcPr>
            <w:tcW w:w="3297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346B1F" w:rsidTr="00AB617D">
        <w:trPr>
          <w:trHeight w:val="299"/>
          <w:jc w:val="center"/>
        </w:trPr>
        <w:tc>
          <w:tcPr>
            <w:tcW w:w="3297" w:type="pct"/>
            <w:vAlign w:val="center"/>
          </w:tcPr>
          <w:p w:rsidR="0038437A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2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</w:t>
            </w:r>
          </w:p>
        </w:tc>
        <w:tc>
          <w:tcPr>
            <w:tcW w:w="351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E51E09" w:rsidRDefault="00E51E09" w:rsidP="00E51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EF3863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3863">
        <w:rPr>
          <w:rFonts w:ascii="Times New Roman" w:hAnsi="Times New Roman" w:cs="Times New Roman"/>
          <w:i/>
          <w:sz w:val="28"/>
          <w:szCs w:val="28"/>
        </w:rPr>
        <w:lastRenderedPageBreak/>
        <w:t>1.2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функционирование.</w:t>
      </w:r>
    </w:p>
    <w:p w:rsidR="00E51E09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информацию и функционирование каждого из </w:t>
      </w:r>
      <w:r w:rsidR="001E22C2">
        <w:rPr>
          <w:rFonts w:ascii="Times New Roman" w:hAnsi="Times New Roman" w:cs="Times New Roman"/>
          <w:sz w:val="28"/>
          <w:szCs w:val="28"/>
        </w:rPr>
        <w:t>четырех (4</w:t>
      </w:r>
      <w:r>
        <w:rPr>
          <w:rFonts w:ascii="Times New Roman" w:hAnsi="Times New Roman" w:cs="Times New Roman"/>
          <w:sz w:val="28"/>
          <w:szCs w:val="28"/>
        </w:rPr>
        <w:t xml:space="preserve">) дистанционных способов обратной связи и взаимодействия с получателем услуг учреждению присваивается 30 баллов. При наличии информации и функционировании более трех (3) способов учреждению присваивается 100 баллов. </w:t>
      </w:r>
      <w:r w:rsidRPr="00204036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баллов.</w:t>
      </w:r>
      <w:r>
        <w:rPr>
          <w:rFonts w:ascii="Times New Roman" w:hAnsi="Times New Roman" w:cs="Times New Roman"/>
          <w:sz w:val="28"/>
          <w:szCs w:val="28"/>
        </w:rPr>
        <w:t xml:space="preserve"> Итоговые баллы по данному критерию представлены в Таблице 3.</w:t>
      </w:r>
    </w:p>
    <w:p w:rsidR="00E51E09" w:rsidRDefault="00E51E09" w:rsidP="00E51E0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FB13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D1BB5">
        <w:rPr>
          <w:rFonts w:ascii="Times New Roman" w:hAnsi="Times New Roman" w:cs="Times New Roman"/>
          <w:sz w:val="28"/>
          <w:szCs w:val="28"/>
        </w:rPr>
        <w:t>. Баллы</w:t>
      </w:r>
      <w:r w:rsidR="00EF3863">
        <w:rPr>
          <w:rFonts w:ascii="Times New Roman" w:hAnsi="Times New Roman" w:cs="Times New Roman"/>
          <w:sz w:val="28"/>
          <w:szCs w:val="28"/>
        </w:rPr>
        <w:t xml:space="preserve"> </w:t>
      </w:r>
      <w:r w:rsidRPr="004D1BB5">
        <w:rPr>
          <w:rFonts w:ascii="Times New Roman" w:hAnsi="Times New Roman" w:cs="Times New Roman"/>
          <w:sz w:val="28"/>
          <w:szCs w:val="28"/>
        </w:rPr>
        <w:t>по критерию 1.</w:t>
      </w:r>
      <w:r>
        <w:rPr>
          <w:rFonts w:ascii="Times New Roman" w:hAnsi="Times New Roman" w:cs="Times New Roman"/>
          <w:sz w:val="28"/>
          <w:szCs w:val="28"/>
        </w:rPr>
        <w:t>2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228"/>
        <w:gridCol w:w="1026"/>
        <w:gridCol w:w="1024"/>
        <w:gridCol w:w="1024"/>
        <w:gridCol w:w="1024"/>
        <w:gridCol w:w="1019"/>
      </w:tblGrid>
      <w:tr w:rsidR="001E22C2" w:rsidRPr="002865CE" w:rsidTr="00602CBC">
        <w:trPr>
          <w:cantSplit/>
          <w:trHeight w:val="2293"/>
        </w:trPr>
        <w:tc>
          <w:tcPr>
            <w:tcW w:w="2262" w:type="pct"/>
            <w:vAlign w:val="center"/>
          </w:tcPr>
          <w:p w:rsidR="001E22C2" w:rsidRPr="002865CE" w:rsidRDefault="001E22C2" w:rsidP="00FB1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65CE">
              <w:rPr>
                <w:rFonts w:ascii="Times New Roman" w:hAnsi="Times New Roman" w:cs="Times New Roman"/>
                <w:sz w:val="24"/>
                <w:szCs w:val="18"/>
              </w:rPr>
              <w:t>Организация</w:t>
            </w:r>
          </w:p>
        </w:tc>
        <w:tc>
          <w:tcPr>
            <w:tcW w:w="549" w:type="pct"/>
            <w:textDirection w:val="btLr"/>
            <w:vAlign w:val="center"/>
          </w:tcPr>
          <w:p w:rsidR="001E22C2" w:rsidRPr="002865CE" w:rsidRDefault="001E22C2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65CE">
              <w:rPr>
                <w:rFonts w:ascii="Times New Roman" w:hAnsi="Times New Roman" w:cs="Times New Roman"/>
                <w:sz w:val="24"/>
                <w:szCs w:val="18"/>
              </w:rPr>
              <w:t>Телефон</w:t>
            </w:r>
          </w:p>
        </w:tc>
        <w:tc>
          <w:tcPr>
            <w:tcW w:w="548" w:type="pct"/>
            <w:textDirection w:val="btLr"/>
            <w:vAlign w:val="center"/>
          </w:tcPr>
          <w:p w:rsidR="001E22C2" w:rsidRPr="002865CE" w:rsidRDefault="001E22C2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65CE">
              <w:rPr>
                <w:rFonts w:ascii="Times New Roman" w:hAnsi="Times New Roman" w:cs="Times New Roman"/>
                <w:sz w:val="24"/>
                <w:szCs w:val="18"/>
              </w:rPr>
              <w:t>Электронная почта</w:t>
            </w:r>
          </w:p>
        </w:tc>
        <w:tc>
          <w:tcPr>
            <w:tcW w:w="548" w:type="pct"/>
            <w:textDirection w:val="btLr"/>
            <w:vAlign w:val="center"/>
          </w:tcPr>
          <w:p w:rsidR="001E22C2" w:rsidRPr="002865CE" w:rsidRDefault="001E22C2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65CE">
              <w:rPr>
                <w:rFonts w:ascii="Times New Roman" w:hAnsi="Times New Roman" w:cs="Times New Roman"/>
                <w:sz w:val="24"/>
                <w:szCs w:val="18"/>
              </w:rPr>
              <w:t>Электронные сервисы*</w:t>
            </w:r>
          </w:p>
        </w:tc>
        <w:tc>
          <w:tcPr>
            <w:tcW w:w="548" w:type="pct"/>
            <w:textDirection w:val="btLr"/>
            <w:vAlign w:val="center"/>
          </w:tcPr>
          <w:p w:rsidR="001E22C2" w:rsidRPr="002865CE" w:rsidRDefault="001E22C2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Анкета или ссылка на нее**</w:t>
            </w:r>
          </w:p>
        </w:tc>
        <w:tc>
          <w:tcPr>
            <w:tcW w:w="545" w:type="pct"/>
            <w:textDirection w:val="btLr"/>
            <w:vAlign w:val="center"/>
          </w:tcPr>
          <w:p w:rsidR="001E22C2" w:rsidRPr="002865CE" w:rsidRDefault="001E22C2" w:rsidP="00FB1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2865CE">
              <w:rPr>
                <w:rFonts w:ascii="Times New Roman" w:hAnsi="Times New Roman" w:cs="Times New Roman"/>
                <w:sz w:val="24"/>
                <w:szCs w:val="18"/>
              </w:rPr>
              <w:t>Итоговый балл</w:t>
            </w:r>
          </w:p>
        </w:tc>
      </w:tr>
      <w:tr w:rsidR="0038437A" w:rsidRPr="002865CE" w:rsidTr="00602CBC">
        <w:trPr>
          <w:trHeight w:val="176"/>
        </w:trPr>
        <w:tc>
          <w:tcPr>
            <w:tcW w:w="2262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54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2865CE" w:rsidTr="00602CBC">
        <w:trPr>
          <w:trHeight w:val="179"/>
        </w:trPr>
        <w:tc>
          <w:tcPr>
            <w:tcW w:w="2262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54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2865CE" w:rsidTr="00602CBC">
        <w:trPr>
          <w:trHeight w:val="326"/>
        </w:trPr>
        <w:tc>
          <w:tcPr>
            <w:tcW w:w="2262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54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2865CE" w:rsidTr="00602CBC">
        <w:trPr>
          <w:trHeight w:val="326"/>
        </w:trPr>
        <w:tc>
          <w:tcPr>
            <w:tcW w:w="2262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54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2865CE" w:rsidTr="00602CBC">
        <w:trPr>
          <w:trHeight w:val="326"/>
        </w:trPr>
        <w:tc>
          <w:tcPr>
            <w:tcW w:w="2262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54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2865CE" w:rsidTr="00602CBC">
        <w:trPr>
          <w:trHeight w:val="132"/>
        </w:trPr>
        <w:tc>
          <w:tcPr>
            <w:tcW w:w="2262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54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2865CE" w:rsidTr="00602CBC">
        <w:trPr>
          <w:trHeight w:val="262"/>
        </w:trPr>
        <w:tc>
          <w:tcPr>
            <w:tcW w:w="2262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54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2865CE" w:rsidTr="00602CBC">
        <w:trPr>
          <w:trHeight w:val="132"/>
        </w:trPr>
        <w:tc>
          <w:tcPr>
            <w:tcW w:w="2262" w:type="pct"/>
            <w:vAlign w:val="center"/>
          </w:tcPr>
          <w:p w:rsidR="0038437A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54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8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4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E51E09" w:rsidRPr="001D0108" w:rsidRDefault="00E51E09" w:rsidP="00E51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*Форма для подачи электронного обращения или получения консультации</w:t>
      </w:r>
    </w:p>
    <w:p w:rsidR="00E51E09" w:rsidRDefault="001E22C2" w:rsidP="00E51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="00E51E09">
        <w:rPr>
          <w:rFonts w:ascii="Times New Roman" w:hAnsi="Times New Roman" w:cs="Times New Roman"/>
          <w:sz w:val="28"/>
          <w:szCs w:val="28"/>
        </w:rPr>
        <w:t>Обеспечение технической возможности выражения получателями услуг мнения о качестве оказания услуг</w:t>
      </w:r>
    </w:p>
    <w:p w:rsidR="00E021A8" w:rsidRDefault="00E021A8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1E09" w:rsidRPr="00C03AA4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3AA4">
        <w:rPr>
          <w:rFonts w:ascii="Times New Roman" w:hAnsi="Times New Roman" w:cs="Times New Roman"/>
          <w:i/>
          <w:sz w:val="28"/>
          <w:szCs w:val="28"/>
        </w:rPr>
        <w:t>1.3 Доля получателей услуг, удовлетворенных открытостью,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сферы, на официальном сайте организации социальной сферы.</w:t>
      </w:r>
    </w:p>
    <w:p w:rsidR="00E51E09" w:rsidRDefault="00E51E09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D1BB5">
        <w:rPr>
          <w:rFonts w:ascii="Times New Roman" w:hAnsi="Times New Roman" w:cs="Times New Roman"/>
          <w:sz w:val="28"/>
          <w:szCs w:val="28"/>
        </w:rPr>
        <w:t xml:space="preserve">диным порядком расчета, значение данного критерия рассчитывается по данным опроса получателей услуг. </w:t>
      </w:r>
      <w:r w:rsidRPr="004D1BB5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4D1BB5"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D1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D1BB5">
        <w:rPr>
          <w:rFonts w:ascii="Times New Roman" w:hAnsi="Times New Roman" w:cs="Times New Roman"/>
          <w:sz w:val="28"/>
          <w:szCs w:val="28"/>
        </w:rPr>
        <w:t>.</w:t>
      </w:r>
    </w:p>
    <w:p w:rsidR="0002679C" w:rsidRDefault="0002679C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7622A5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D1BB5">
        <w:rPr>
          <w:rFonts w:ascii="Times New Roman" w:hAnsi="Times New Roman" w:cs="Times New Roman"/>
          <w:sz w:val="28"/>
          <w:szCs w:val="28"/>
        </w:rPr>
        <w:t>. Баллы по критерию 1.</w:t>
      </w:r>
      <w:r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3475"/>
        <w:gridCol w:w="840"/>
        <w:gridCol w:w="839"/>
        <w:gridCol w:w="839"/>
        <w:gridCol w:w="839"/>
        <w:gridCol w:w="839"/>
        <w:gridCol w:w="839"/>
        <w:gridCol w:w="835"/>
      </w:tblGrid>
      <w:tr w:rsidR="00B900CF" w:rsidRPr="00C03AA4" w:rsidTr="003D2141">
        <w:trPr>
          <w:cantSplit/>
          <w:trHeight w:val="3402"/>
          <w:jc w:val="center"/>
        </w:trPr>
        <w:tc>
          <w:tcPr>
            <w:tcW w:w="1859" w:type="pct"/>
            <w:textDirection w:val="btLr"/>
            <w:vAlign w:val="center"/>
          </w:tcPr>
          <w:p w:rsidR="00B900CF" w:rsidRPr="00B900CF" w:rsidRDefault="00B900CF" w:rsidP="00346B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900CF">
              <w:rPr>
                <w:rFonts w:ascii="Times New Roman" w:hAnsi="Times New Roman" w:cs="Times New Roman"/>
                <w:sz w:val="24"/>
                <w:szCs w:val="20"/>
              </w:rPr>
              <w:t>Организация</w:t>
            </w:r>
          </w:p>
        </w:tc>
        <w:tc>
          <w:tcPr>
            <w:tcW w:w="449" w:type="pct"/>
            <w:textDirection w:val="btLr"/>
            <w:vAlign w:val="center"/>
          </w:tcPr>
          <w:p w:rsidR="00B900CF" w:rsidRPr="00B900CF" w:rsidRDefault="00B900CF" w:rsidP="00346B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900CF">
              <w:rPr>
                <w:rFonts w:ascii="Times New Roman" w:hAnsi="Times New Roman" w:cs="Times New Roman"/>
                <w:sz w:val="24"/>
                <w:szCs w:val="20"/>
              </w:rPr>
              <w:t>Количество оценивших стенд</w:t>
            </w:r>
          </w:p>
        </w:tc>
        <w:tc>
          <w:tcPr>
            <w:tcW w:w="449" w:type="pct"/>
            <w:textDirection w:val="btLr"/>
            <w:vAlign w:val="center"/>
          </w:tcPr>
          <w:p w:rsidR="00B900CF" w:rsidRPr="00B900CF" w:rsidRDefault="00B900CF" w:rsidP="00346B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900CF">
              <w:rPr>
                <w:rFonts w:ascii="Times New Roman" w:hAnsi="Times New Roman" w:cs="Times New Roman"/>
                <w:sz w:val="24"/>
                <w:szCs w:val="20"/>
              </w:rPr>
              <w:t>Кол-во удовлетворенных</w:t>
            </w:r>
          </w:p>
        </w:tc>
        <w:tc>
          <w:tcPr>
            <w:tcW w:w="449" w:type="pct"/>
            <w:textDirection w:val="btLr"/>
            <w:vAlign w:val="center"/>
          </w:tcPr>
          <w:p w:rsidR="00B900CF" w:rsidRPr="00B900CF" w:rsidRDefault="00B900CF" w:rsidP="00346B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900CF">
              <w:rPr>
                <w:rFonts w:ascii="Times New Roman" w:hAnsi="Times New Roman" w:cs="Times New Roman"/>
                <w:sz w:val="24"/>
                <w:szCs w:val="20"/>
              </w:rPr>
              <w:t>Баллы по стенду</w:t>
            </w:r>
          </w:p>
        </w:tc>
        <w:tc>
          <w:tcPr>
            <w:tcW w:w="449" w:type="pct"/>
            <w:textDirection w:val="btLr"/>
            <w:vAlign w:val="center"/>
          </w:tcPr>
          <w:p w:rsidR="00B900CF" w:rsidRPr="00B900CF" w:rsidRDefault="00B900CF" w:rsidP="00346B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900CF">
              <w:rPr>
                <w:rFonts w:ascii="Times New Roman" w:hAnsi="Times New Roman" w:cs="Times New Roman"/>
                <w:sz w:val="24"/>
                <w:szCs w:val="20"/>
              </w:rPr>
              <w:t>Количество оценивших сайт</w:t>
            </w:r>
          </w:p>
        </w:tc>
        <w:tc>
          <w:tcPr>
            <w:tcW w:w="449" w:type="pct"/>
            <w:textDirection w:val="btLr"/>
            <w:vAlign w:val="center"/>
          </w:tcPr>
          <w:p w:rsidR="00B900CF" w:rsidRPr="00B900CF" w:rsidRDefault="00B900CF" w:rsidP="00346B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900CF">
              <w:rPr>
                <w:rFonts w:ascii="Times New Roman" w:hAnsi="Times New Roman" w:cs="Times New Roman"/>
                <w:sz w:val="24"/>
                <w:szCs w:val="20"/>
              </w:rPr>
              <w:t>Кол-во удовлетворенных</w:t>
            </w:r>
          </w:p>
        </w:tc>
        <w:tc>
          <w:tcPr>
            <w:tcW w:w="449" w:type="pct"/>
            <w:textDirection w:val="btLr"/>
            <w:vAlign w:val="center"/>
          </w:tcPr>
          <w:p w:rsidR="00B900CF" w:rsidRPr="00B900CF" w:rsidRDefault="00B900CF" w:rsidP="00346B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900CF">
              <w:rPr>
                <w:rFonts w:ascii="Times New Roman" w:hAnsi="Times New Roman" w:cs="Times New Roman"/>
                <w:sz w:val="24"/>
                <w:szCs w:val="20"/>
              </w:rPr>
              <w:t>Баллы по сайту</w:t>
            </w:r>
          </w:p>
        </w:tc>
        <w:tc>
          <w:tcPr>
            <w:tcW w:w="447" w:type="pct"/>
            <w:textDirection w:val="btLr"/>
          </w:tcPr>
          <w:p w:rsidR="00B900CF" w:rsidRPr="00B900CF" w:rsidRDefault="00B900CF" w:rsidP="00346B1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900CF">
              <w:rPr>
                <w:rFonts w:ascii="Times New Roman" w:hAnsi="Times New Roman" w:cs="Times New Roman"/>
                <w:sz w:val="24"/>
                <w:szCs w:val="20"/>
              </w:rPr>
              <w:t xml:space="preserve">Итоговый балл </w:t>
            </w:r>
          </w:p>
        </w:tc>
      </w:tr>
      <w:tr w:rsidR="007B2A04" w:rsidRPr="00C03AA4" w:rsidTr="007B2A04">
        <w:trPr>
          <w:trHeight w:val="309"/>
          <w:jc w:val="center"/>
        </w:trPr>
        <w:tc>
          <w:tcPr>
            <w:tcW w:w="1859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422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393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93,1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396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363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91,7</w:t>
            </w:r>
          </w:p>
        </w:tc>
        <w:tc>
          <w:tcPr>
            <w:tcW w:w="447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92,4</w:t>
            </w:r>
          </w:p>
        </w:tc>
      </w:tr>
      <w:tr w:rsidR="007B2A04" w:rsidRPr="00C03AA4" w:rsidTr="007B2A04">
        <w:trPr>
          <w:trHeight w:val="309"/>
          <w:jc w:val="center"/>
        </w:trPr>
        <w:tc>
          <w:tcPr>
            <w:tcW w:w="1859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81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81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100,0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81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81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100,0</w:t>
            </w:r>
          </w:p>
        </w:tc>
        <w:tc>
          <w:tcPr>
            <w:tcW w:w="447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100,0</w:t>
            </w:r>
          </w:p>
        </w:tc>
      </w:tr>
      <w:tr w:rsidR="007B2A04" w:rsidRPr="00C03AA4" w:rsidTr="007B2A04">
        <w:trPr>
          <w:trHeight w:val="309"/>
          <w:jc w:val="center"/>
        </w:trPr>
        <w:tc>
          <w:tcPr>
            <w:tcW w:w="1859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55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50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90,9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47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46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97,9</w:t>
            </w:r>
          </w:p>
        </w:tc>
        <w:tc>
          <w:tcPr>
            <w:tcW w:w="447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94,4</w:t>
            </w:r>
          </w:p>
        </w:tc>
      </w:tr>
      <w:tr w:rsidR="007B2A04" w:rsidRPr="00C03AA4" w:rsidTr="007B2A04">
        <w:trPr>
          <w:trHeight w:val="309"/>
          <w:jc w:val="center"/>
        </w:trPr>
        <w:tc>
          <w:tcPr>
            <w:tcW w:w="1859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48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46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95,8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42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40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95,2</w:t>
            </w:r>
          </w:p>
        </w:tc>
        <w:tc>
          <w:tcPr>
            <w:tcW w:w="447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95,5</w:t>
            </w:r>
          </w:p>
        </w:tc>
      </w:tr>
      <w:tr w:rsidR="007B2A04" w:rsidRPr="00C03AA4" w:rsidTr="007B2A04">
        <w:trPr>
          <w:trHeight w:val="309"/>
          <w:jc w:val="center"/>
        </w:trPr>
        <w:tc>
          <w:tcPr>
            <w:tcW w:w="1859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10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10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100,0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100,0</w:t>
            </w:r>
          </w:p>
        </w:tc>
        <w:tc>
          <w:tcPr>
            <w:tcW w:w="447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100,0</w:t>
            </w:r>
          </w:p>
        </w:tc>
      </w:tr>
      <w:tr w:rsidR="007B2A04" w:rsidRPr="00C03AA4" w:rsidTr="007B2A04">
        <w:trPr>
          <w:trHeight w:val="309"/>
          <w:jc w:val="center"/>
        </w:trPr>
        <w:tc>
          <w:tcPr>
            <w:tcW w:w="1859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110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104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94,5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86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80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93,0</w:t>
            </w:r>
          </w:p>
        </w:tc>
        <w:tc>
          <w:tcPr>
            <w:tcW w:w="447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93,8</w:t>
            </w:r>
          </w:p>
        </w:tc>
      </w:tr>
      <w:tr w:rsidR="007B2A04" w:rsidRPr="00C03AA4" w:rsidTr="007B2A04">
        <w:trPr>
          <w:trHeight w:val="309"/>
          <w:jc w:val="center"/>
        </w:trPr>
        <w:tc>
          <w:tcPr>
            <w:tcW w:w="1859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77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77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100,0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75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72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96,0</w:t>
            </w:r>
          </w:p>
        </w:tc>
        <w:tc>
          <w:tcPr>
            <w:tcW w:w="447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98,0</w:t>
            </w:r>
          </w:p>
        </w:tc>
      </w:tr>
      <w:tr w:rsidR="007B2A04" w:rsidRPr="00C03AA4" w:rsidTr="007B2A04">
        <w:trPr>
          <w:trHeight w:val="309"/>
          <w:jc w:val="center"/>
        </w:trPr>
        <w:tc>
          <w:tcPr>
            <w:tcW w:w="1859" w:type="pct"/>
            <w:vAlign w:val="center"/>
          </w:tcPr>
          <w:p w:rsid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83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82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98,8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78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78</w:t>
            </w:r>
          </w:p>
        </w:tc>
        <w:tc>
          <w:tcPr>
            <w:tcW w:w="449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 w:rsidRPr="007B2A04">
              <w:rPr>
                <w:rFonts w:ascii="Times New Roman" w:hAnsi="Times New Roman" w:cs="Times New Roman"/>
                <w:i/>
                <w:color w:val="000000"/>
              </w:rPr>
              <w:t>100,0</w:t>
            </w:r>
          </w:p>
        </w:tc>
        <w:tc>
          <w:tcPr>
            <w:tcW w:w="447" w:type="pct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99,4</w:t>
            </w:r>
          </w:p>
        </w:tc>
      </w:tr>
    </w:tbl>
    <w:p w:rsidR="00A83639" w:rsidRDefault="00A83639">
      <w:pPr>
        <w:spacing w:after="160" w:line="259" w:lineRule="auto"/>
      </w:pPr>
      <w:r>
        <w:br w:type="page"/>
      </w:r>
    </w:p>
    <w:p w:rsidR="00E51E09" w:rsidRDefault="00E51E09" w:rsidP="00C03A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E2223">
        <w:rPr>
          <w:rFonts w:ascii="Times New Roman" w:hAnsi="Times New Roman" w:cs="Times New Roman"/>
          <w:sz w:val="28"/>
          <w:szCs w:val="28"/>
        </w:rPr>
        <w:lastRenderedPageBreak/>
        <w:t>2. Показатели, характеризующие комфортность условий предоставления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3AA4" w:rsidRPr="003E2223" w:rsidRDefault="00C03AA4" w:rsidP="00C03AA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E09" w:rsidRPr="00C03AA4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3AA4">
        <w:rPr>
          <w:rFonts w:ascii="Times New Roman" w:hAnsi="Times New Roman" w:cs="Times New Roman"/>
          <w:i/>
          <w:sz w:val="28"/>
          <w:szCs w:val="28"/>
        </w:rPr>
        <w:t>2.1 Обеспечение в организации социальной сферы комфортных условий предоставления услуг.</w:t>
      </w:r>
    </w:p>
    <w:p w:rsidR="00A83639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комфортности организации присваивается 20 баллов. При наличии пяти (5) и более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представлены в Таблице 5.</w:t>
      </w:r>
    </w:p>
    <w:p w:rsidR="00A83639" w:rsidRDefault="00A8363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2D5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2.1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5922"/>
        <w:gridCol w:w="452"/>
        <w:gridCol w:w="689"/>
        <w:gridCol w:w="568"/>
        <w:gridCol w:w="626"/>
        <w:gridCol w:w="452"/>
        <w:gridCol w:w="636"/>
      </w:tblGrid>
      <w:tr w:rsidR="002C72A4" w:rsidRPr="008F1ADD" w:rsidTr="00C00300">
        <w:trPr>
          <w:cantSplit/>
          <w:trHeight w:val="3686"/>
          <w:jc w:val="center"/>
        </w:trPr>
        <w:tc>
          <w:tcPr>
            <w:tcW w:w="3169" w:type="pct"/>
            <w:vAlign w:val="center"/>
          </w:tcPr>
          <w:p w:rsidR="002C72A4" w:rsidRPr="00C03AA4" w:rsidRDefault="002C72A4" w:rsidP="002D52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C03AA4">
              <w:rPr>
                <w:rFonts w:ascii="Times New Roman" w:hAnsi="Times New Roman" w:cs="Times New Roman"/>
                <w:sz w:val="20"/>
                <w:szCs w:val="18"/>
              </w:rPr>
              <w:t>Организация</w:t>
            </w:r>
          </w:p>
        </w:tc>
        <w:tc>
          <w:tcPr>
            <w:tcW w:w="242" w:type="pct"/>
            <w:textDirection w:val="btLr"/>
            <w:vAlign w:val="center"/>
          </w:tcPr>
          <w:p w:rsidR="002C72A4" w:rsidRPr="00C03AA4" w:rsidRDefault="002C72A4" w:rsidP="002D5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C03AA4">
              <w:rPr>
                <w:rFonts w:ascii="Times New Roman" w:hAnsi="Times New Roman" w:cs="Times New Roman"/>
                <w:sz w:val="20"/>
                <w:szCs w:val="18"/>
              </w:rPr>
              <w:t xml:space="preserve">Наличие комфортной зоны отдыха </w:t>
            </w:r>
          </w:p>
        </w:tc>
        <w:tc>
          <w:tcPr>
            <w:tcW w:w="369" w:type="pct"/>
            <w:textDirection w:val="btLr"/>
            <w:vAlign w:val="center"/>
          </w:tcPr>
          <w:p w:rsidR="002C72A4" w:rsidRPr="00C03AA4" w:rsidRDefault="002C72A4" w:rsidP="002D5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C03AA4">
              <w:rPr>
                <w:rFonts w:ascii="Times New Roman" w:hAnsi="Times New Roman" w:cs="Times New Roman"/>
                <w:sz w:val="20"/>
                <w:szCs w:val="18"/>
              </w:rPr>
              <w:t>Наличие и понятность навигации внутри организации</w:t>
            </w:r>
          </w:p>
        </w:tc>
        <w:tc>
          <w:tcPr>
            <w:tcW w:w="304" w:type="pct"/>
            <w:textDirection w:val="btLr"/>
            <w:vAlign w:val="center"/>
          </w:tcPr>
          <w:p w:rsidR="002C72A4" w:rsidRPr="00C03AA4" w:rsidRDefault="002C72A4" w:rsidP="002D5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C03AA4">
              <w:rPr>
                <w:rFonts w:ascii="Times New Roman" w:hAnsi="Times New Roman" w:cs="Times New Roman"/>
                <w:sz w:val="20"/>
                <w:szCs w:val="18"/>
              </w:rPr>
              <w:t>Наличие и доступность питьевой воды</w:t>
            </w:r>
          </w:p>
        </w:tc>
        <w:tc>
          <w:tcPr>
            <w:tcW w:w="335" w:type="pct"/>
            <w:textDirection w:val="btLr"/>
            <w:vAlign w:val="center"/>
          </w:tcPr>
          <w:p w:rsidR="002C72A4" w:rsidRPr="00C03AA4" w:rsidRDefault="002C72A4" w:rsidP="002D5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C03AA4">
              <w:rPr>
                <w:rFonts w:ascii="Times New Roman" w:hAnsi="Times New Roman" w:cs="Times New Roman"/>
                <w:sz w:val="20"/>
                <w:szCs w:val="18"/>
              </w:rPr>
              <w:t>Наличие и доступность санитарно-гигиеничес-ких помещений</w:t>
            </w:r>
          </w:p>
        </w:tc>
        <w:tc>
          <w:tcPr>
            <w:tcW w:w="242" w:type="pct"/>
            <w:textDirection w:val="btLr"/>
            <w:vAlign w:val="center"/>
          </w:tcPr>
          <w:p w:rsidR="002C72A4" w:rsidRPr="00C03AA4" w:rsidRDefault="002C72A4" w:rsidP="002D5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C03AA4">
              <w:rPr>
                <w:rFonts w:ascii="Times New Roman" w:hAnsi="Times New Roman" w:cs="Times New Roman"/>
                <w:sz w:val="20"/>
                <w:szCs w:val="18"/>
              </w:rPr>
              <w:t>Санитарное состояние помещений организации</w:t>
            </w:r>
          </w:p>
        </w:tc>
        <w:tc>
          <w:tcPr>
            <w:tcW w:w="340" w:type="pct"/>
            <w:textDirection w:val="btLr"/>
            <w:vAlign w:val="center"/>
          </w:tcPr>
          <w:p w:rsidR="002C72A4" w:rsidRPr="00C03AA4" w:rsidRDefault="002C72A4" w:rsidP="002D52D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C03AA4">
              <w:rPr>
                <w:rFonts w:ascii="Times New Roman" w:hAnsi="Times New Roman" w:cs="Times New Roman"/>
                <w:sz w:val="20"/>
                <w:szCs w:val="18"/>
              </w:rPr>
              <w:t>Итоговый балл</w:t>
            </w:r>
          </w:p>
        </w:tc>
      </w:tr>
      <w:tr w:rsidR="0038437A" w:rsidRPr="008F1ADD" w:rsidTr="00C00300">
        <w:trPr>
          <w:trHeight w:val="306"/>
          <w:jc w:val="center"/>
        </w:trPr>
        <w:tc>
          <w:tcPr>
            <w:tcW w:w="3169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04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3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40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8F1ADD" w:rsidTr="00C00300">
        <w:trPr>
          <w:trHeight w:val="281"/>
          <w:jc w:val="center"/>
        </w:trPr>
        <w:tc>
          <w:tcPr>
            <w:tcW w:w="3169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04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3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40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8F1ADD" w:rsidTr="00C00300">
        <w:trPr>
          <w:trHeight w:val="257"/>
          <w:jc w:val="center"/>
        </w:trPr>
        <w:tc>
          <w:tcPr>
            <w:tcW w:w="3169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04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3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40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8F1ADD" w:rsidTr="00C00300">
        <w:trPr>
          <w:trHeight w:val="276"/>
          <w:jc w:val="center"/>
        </w:trPr>
        <w:tc>
          <w:tcPr>
            <w:tcW w:w="3169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04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3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40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8F1ADD" w:rsidTr="00C00300">
        <w:trPr>
          <w:trHeight w:val="265"/>
          <w:jc w:val="center"/>
        </w:trPr>
        <w:tc>
          <w:tcPr>
            <w:tcW w:w="3169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04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3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40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8F1ADD" w:rsidTr="00C00300">
        <w:trPr>
          <w:trHeight w:val="265"/>
          <w:jc w:val="center"/>
        </w:trPr>
        <w:tc>
          <w:tcPr>
            <w:tcW w:w="3169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04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3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40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8F1ADD" w:rsidTr="00C00300">
        <w:trPr>
          <w:trHeight w:val="265"/>
          <w:jc w:val="center"/>
        </w:trPr>
        <w:tc>
          <w:tcPr>
            <w:tcW w:w="3169" w:type="pct"/>
            <w:vAlign w:val="center"/>
          </w:tcPr>
          <w:p w:rsidR="0038437A" w:rsidRPr="00AE7EE2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04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3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40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38437A" w:rsidRPr="008F1ADD" w:rsidTr="00C00300">
        <w:trPr>
          <w:trHeight w:val="283"/>
          <w:jc w:val="center"/>
        </w:trPr>
        <w:tc>
          <w:tcPr>
            <w:tcW w:w="3169" w:type="pct"/>
            <w:vAlign w:val="center"/>
          </w:tcPr>
          <w:p w:rsidR="0038437A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69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04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35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242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340" w:type="pct"/>
            <w:vAlign w:val="center"/>
          </w:tcPr>
          <w:p w:rsidR="0038437A" w:rsidRPr="00681819" w:rsidRDefault="0038437A" w:rsidP="003843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</w:tbl>
    <w:p w:rsidR="00E51E09" w:rsidRDefault="00E51E09" w:rsidP="00E51E09"/>
    <w:p w:rsidR="00CC70D3" w:rsidRDefault="00CC70D3" w:rsidP="00E51E09"/>
    <w:p w:rsidR="00C40062" w:rsidRDefault="00C40062" w:rsidP="00E51E09"/>
    <w:p w:rsidR="00C40062" w:rsidRDefault="00C40062" w:rsidP="00E51E09"/>
    <w:p w:rsidR="00C40062" w:rsidRDefault="00C40062" w:rsidP="00E51E09"/>
    <w:p w:rsidR="00E51E09" w:rsidRPr="003D5FEA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lastRenderedPageBreak/>
        <w:t>2.2 Время ожидания предоставления услуги.</w:t>
      </w:r>
    </w:p>
    <w:p w:rsidR="00E51E09" w:rsidRPr="00B900CF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D1BB5">
        <w:rPr>
          <w:rFonts w:ascii="Times New Roman" w:hAnsi="Times New Roman" w:cs="Times New Roman"/>
          <w:sz w:val="28"/>
          <w:szCs w:val="28"/>
        </w:rPr>
        <w:t>диным порядком расчета</w:t>
      </w:r>
      <w:r w:rsidR="00B900CF">
        <w:rPr>
          <w:rFonts w:ascii="Times New Roman" w:hAnsi="Times New Roman" w:cs="Times New Roman"/>
          <w:sz w:val="28"/>
          <w:szCs w:val="28"/>
        </w:rPr>
        <w:t xml:space="preserve"> в</w:t>
      </w:r>
      <w:r w:rsidRPr="00B900CF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учреждениях </w:t>
      </w:r>
      <w:r w:rsidR="00B900CF" w:rsidRPr="00B900CF">
        <w:rPr>
          <w:rFonts w:ascii="Times New Roman" w:hAnsi="Times New Roman" w:cs="Times New Roman"/>
          <w:b/>
          <w:sz w:val="28"/>
          <w:szCs w:val="28"/>
          <w:u w:val="single"/>
        </w:rPr>
        <w:t>образования</w:t>
      </w:r>
      <w:r w:rsidRPr="00B900CF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 w:rsidR="00E021A8">
        <w:rPr>
          <w:rFonts w:ascii="Times New Roman" w:hAnsi="Times New Roman" w:cs="Times New Roman"/>
          <w:b/>
          <w:sz w:val="28"/>
          <w:szCs w:val="28"/>
          <w:u w:val="single"/>
        </w:rPr>
        <w:t>оказатель 2.2 не применяется. Рассчитывается как среднее арифметическое между значениями показателей 2.1 и 2.3.</w:t>
      </w:r>
    </w:p>
    <w:p w:rsidR="002D52D7" w:rsidRDefault="002D52D7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1E09" w:rsidRPr="003D5FEA" w:rsidRDefault="00E51E09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2.3 Доля получателей услуг, удовлетворенных комфортностью предоставления услуг организацией.</w:t>
      </w:r>
    </w:p>
    <w:p w:rsidR="00E51E09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Таблице 6.</w:t>
      </w:r>
    </w:p>
    <w:p w:rsidR="00C30F8F" w:rsidRDefault="00C30F8F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2.3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658"/>
        <w:gridCol w:w="992"/>
        <w:gridCol w:w="862"/>
        <w:gridCol w:w="833"/>
      </w:tblGrid>
      <w:tr w:rsidR="00C30F8F" w:rsidTr="002D52D7">
        <w:trPr>
          <w:cantSplit/>
          <w:trHeight w:val="2122"/>
        </w:trPr>
        <w:tc>
          <w:tcPr>
            <w:tcW w:w="6658" w:type="dxa"/>
            <w:vAlign w:val="center"/>
          </w:tcPr>
          <w:p w:rsidR="00C30F8F" w:rsidRPr="00A05909" w:rsidRDefault="00C30F8F" w:rsidP="002D52D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Организация</w:t>
            </w:r>
          </w:p>
        </w:tc>
        <w:tc>
          <w:tcPr>
            <w:tcW w:w="992" w:type="dxa"/>
            <w:textDirection w:val="btLr"/>
            <w:vAlign w:val="center"/>
          </w:tcPr>
          <w:p w:rsidR="00C30F8F" w:rsidRPr="00346B1F" w:rsidRDefault="00C30F8F" w:rsidP="002D52D7">
            <w:pPr>
              <w:pStyle w:val="12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346B1F">
              <w:rPr>
                <w:rFonts w:ascii="Times New Roman" w:hAnsi="Times New Roman" w:cs="Times New Roman"/>
                <w:sz w:val="22"/>
                <w:szCs w:val="18"/>
              </w:rPr>
              <w:t>Количество ответивших</w:t>
            </w:r>
          </w:p>
        </w:tc>
        <w:tc>
          <w:tcPr>
            <w:tcW w:w="862" w:type="dxa"/>
            <w:textDirection w:val="btLr"/>
          </w:tcPr>
          <w:p w:rsidR="00C30F8F" w:rsidRPr="00346B1F" w:rsidRDefault="00C30F8F" w:rsidP="002D52D7">
            <w:pPr>
              <w:pStyle w:val="12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346B1F">
              <w:rPr>
                <w:rFonts w:ascii="Times New Roman" w:hAnsi="Times New Roman" w:cs="Times New Roman"/>
                <w:sz w:val="22"/>
                <w:szCs w:val="18"/>
              </w:rPr>
              <w:t>Количество удовлетворенных</w:t>
            </w:r>
          </w:p>
        </w:tc>
        <w:tc>
          <w:tcPr>
            <w:tcW w:w="833" w:type="dxa"/>
            <w:textDirection w:val="btLr"/>
          </w:tcPr>
          <w:p w:rsidR="00C30F8F" w:rsidRPr="00346B1F" w:rsidRDefault="00C30F8F" w:rsidP="002D52D7">
            <w:pPr>
              <w:pStyle w:val="12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346B1F">
              <w:rPr>
                <w:rFonts w:ascii="Times New Roman" w:hAnsi="Times New Roman" w:cs="Times New Roman"/>
                <w:sz w:val="22"/>
                <w:szCs w:val="18"/>
              </w:rPr>
              <w:t>Итоговый балл</w:t>
            </w:r>
          </w:p>
        </w:tc>
      </w:tr>
      <w:tr w:rsidR="007B2A04" w:rsidTr="007B2A04">
        <w:trPr>
          <w:trHeight w:val="404"/>
        </w:trPr>
        <w:tc>
          <w:tcPr>
            <w:tcW w:w="6658" w:type="dxa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99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571</w:t>
            </w:r>
          </w:p>
        </w:tc>
        <w:tc>
          <w:tcPr>
            <w:tcW w:w="86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510</w:t>
            </w:r>
          </w:p>
        </w:tc>
        <w:tc>
          <w:tcPr>
            <w:tcW w:w="833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89,3</w:t>
            </w:r>
          </w:p>
        </w:tc>
      </w:tr>
      <w:tr w:rsidR="007B2A04" w:rsidTr="007B2A04">
        <w:trPr>
          <w:trHeight w:val="404"/>
        </w:trPr>
        <w:tc>
          <w:tcPr>
            <w:tcW w:w="6658" w:type="dxa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99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82</w:t>
            </w:r>
          </w:p>
        </w:tc>
        <w:tc>
          <w:tcPr>
            <w:tcW w:w="86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81</w:t>
            </w:r>
          </w:p>
        </w:tc>
        <w:tc>
          <w:tcPr>
            <w:tcW w:w="833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98,8</w:t>
            </w:r>
          </w:p>
        </w:tc>
      </w:tr>
      <w:tr w:rsidR="007B2A04" w:rsidTr="007B2A04">
        <w:trPr>
          <w:trHeight w:val="404"/>
        </w:trPr>
        <w:tc>
          <w:tcPr>
            <w:tcW w:w="6658" w:type="dxa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99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59</w:t>
            </w:r>
          </w:p>
        </w:tc>
        <w:tc>
          <w:tcPr>
            <w:tcW w:w="86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56</w:t>
            </w:r>
          </w:p>
        </w:tc>
        <w:tc>
          <w:tcPr>
            <w:tcW w:w="833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94,9</w:t>
            </w:r>
          </w:p>
        </w:tc>
      </w:tr>
      <w:tr w:rsidR="007B2A04" w:rsidTr="007B2A04">
        <w:trPr>
          <w:trHeight w:val="404"/>
        </w:trPr>
        <w:tc>
          <w:tcPr>
            <w:tcW w:w="6658" w:type="dxa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99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59</w:t>
            </w:r>
          </w:p>
        </w:tc>
        <w:tc>
          <w:tcPr>
            <w:tcW w:w="86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51</w:t>
            </w:r>
          </w:p>
        </w:tc>
        <w:tc>
          <w:tcPr>
            <w:tcW w:w="833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86,4</w:t>
            </w:r>
          </w:p>
        </w:tc>
      </w:tr>
      <w:tr w:rsidR="007B2A04" w:rsidTr="007B2A04">
        <w:trPr>
          <w:trHeight w:val="404"/>
        </w:trPr>
        <w:tc>
          <w:tcPr>
            <w:tcW w:w="6658" w:type="dxa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99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10</w:t>
            </w:r>
          </w:p>
        </w:tc>
        <w:tc>
          <w:tcPr>
            <w:tcW w:w="86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</w:t>
            </w:r>
          </w:p>
        </w:tc>
        <w:tc>
          <w:tcPr>
            <w:tcW w:w="833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80,0</w:t>
            </w:r>
          </w:p>
        </w:tc>
      </w:tr>
      <w:tr w:rsidR="007B2A04" w:rsidTr="007B2A04">
        <w:trPr>
          <w:trHeight w:val="404"/>
        </w:trPr>
        <w:tc>
          <w:tcPr>
            <w:tcW w:w="6658" w:type="dxa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99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120</w:t>
            </w:r>
          </w:p>
        </w:tc>
        <w:tc>
          <w:tcPr>
            <w:tcW w:w="86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113</w:t>
            </w:r>
          </w:p>
        </w:tc>
        <w:tc>
          <w:tcPr>
            <w:tcW w:w="833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94,2</w:t>
            </w:r>
          </w:p>
        </w:tc>
      </w:tr>
      <w:tr w:rsidR="007B2A04" w:rsidTr="007B2A04">
        <w:trPr>
          <w:trHeight w:val="404"/>
        </w:trPr>
        <w:tc>
          <w:tcPr>
            <w:tcW w:w="6658" w:type="dxa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99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88</w:t>
            </w:r>
          </w:p>
        </w:tc>
        <w:tc>
          <w:tcPr>
            <w:tcW w:w="86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78</w:t>
            </w:r>
          </w:p>
        </w:tc>
        <w:tc>
          <w:tcPr>
            <w:tcW w:w="833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88,6</w:t>
            </w:r>
          </w:p>
        </w:tc>
      </w:tr>
      <w:tr w:rsidR="007B2A04" w:rsidTr="007B2A04">
        <w:trPr>
          <w:trHeight w:val="404"/>
        </w:trPr>
        <w:tc>
          <w:tcPr>
            <w:tcW w:w="6658" w:type="dxa"/>
            <w:vAlign w:val="center"/>
          </w:tcPr>
          <w:p w:rsid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99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88</w:t>
            </w:r>
          </w:p>
        </w:tc>
        <w:tc>
          <w:tcPr>
            <w:tcW w:w="862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Cs w:val="18"/>
              </w:rPr>
              <w:t>86</w:t>
            </w:r>
          </w:p>
        </w:tc>
        <w:tc>
          <w:tcPr>
            <w:tcW w:w="833" w:type="dxa"/>
            <w:vAlign w:val="center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</w:rPr>
              <w:t>97,7</w:t>
            </w:r>
          </w:p>
        </w:tc>
      </w:tr>
    </w:tbl>
    <w:p w:rsidR="00A83639" w:rsidRDefault="00A83639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51E09" w:rsidRPr="005C1CB3" w:rsidRDefault="00E51E09" w:rsidP="003D5FEA">
      <w:pPr>
        <w:spacing w:after="16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1CB3">
        <w:rPr>
          <w:rFonts w:ascii="Times New Roman" w:hAnsi="Times New Roman" w:cs="Times New Roman"/>
          <w:sz w:val="28"/>
          <w:szCs w:val="28"/>
        </w:rPr>
        <w:lastRenderedPageBreak/>
        <w:t>3. Показатели, характеризующие доступность услуг для 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5FEA" w:rsidRDefault="003D5FEA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3D5FEA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3.1 Оборудование помещений организации социальной сферы и прилегающей к ней территории с учетом доступности для инвалидов.</w:t>
      </w:r>
    </w:p>
    <w:p w:rsidR="00E51E09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пяти (5)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представлены в Таблице 7.</w:t>
      </w:r>
    </w:p>
    <w:p w:rsidR="00D50AE1" w:rsidRDefault="00D50AE1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D50A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3.1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4029"/>
        <w:gridCol w:w="886"/>
        <w:gridCol w:w="886"/>
        <w:gridCol w:w="886"/>
        <w:gridCol w:w="886"/>
        <w:gridCol w:w="886"/>
        <w:gridCol w:w="886"/>
      </w:tblGrid>
      <w:tr w:rsidR="008E1947" w:rsidRPr="00D214D5" w:rsidTr="00EF0DA5">
        <w:trPr>
          <w:cantSplit/>
          <w:trHeight w:val="3167"/>
          <w:jc w:val="center"/>
        </w:trPr>
        <w:tc>
          <w:tcPr>
            <w:tcW w:w="2156" w:type="pct"/>
            <w:vAlign w:val="center"/>
          </w:tcPr>
          <w:p w:rsidR="00E51E09" w:rsidRPr="00D214D5" w:rsidRDefault="00E51E09" w:rsidP="005074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474" w:type="pct"/>
            <w:textDirection w:val="btLr"/>
            <w:vAlign w:val="center"/>
          </w:tcPr>
          <w:p w:rsidR="00E51E09" w:rsidRPr="00D214D5" w:rsidRDefault="00E51E09" w:rsidP="005074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Оборудование входных групп пандуса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</w:tc>
        <w:tc>
          <w:tcPr>
            <w:tcW w:w="474" w:type="pct"/>
            <w:textDirection w:val="btLr"/>
            <w:vAlign w:val="center"/>
          </w:tcPr>
          <w:p w:rsidR="00E51E09" w:rsidRPr="00D214D5" w:rsidRDefault="00E51E09" w:rsidP="005074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Наличие выделенных стоянок для автотранспортных средств инвалидов</w:t>
            </w:r>
          </w:p>
        </w:tc>
        <w:tc>
          <w:tcPr>
            <w:tcW w:w="474" w:type="pct"/>
            <w:textDirection w:val="btLr"/>
            <w:vAlign w:val="center"/>
          </w:tcPr>
          <w:p w:rsidR="00E51E09" w:rsidRPr="00D214D5" w:rsidRDefault="00E51E09" w:rsidP="005074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Наличие адаптированных лифтов, поручней, расширенных дверных проемов</w:t>
            </w:r>
          </w:p>
        </w:tc>
        <w:tc>
          <w:tcPr>
            <w:tcW w:w="474" w:type="pct"/>
            <w:textDirection w:val="btLr"/>
            <w:vAlign w:val="center"/>
          </w:tcPr>
          <w:p w:rsidR="00E51E09" w:rsidRPr="00D214D5" w:rsidRDefault="00E51E09" w:rsidP="005074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Наличие сменных кресел-колясок</w:t>
            </w:r>
          </w:p>
        </w:tc>
        <w:tc>
          <w:tcPr>
            <w:tcW w:w="474" w:type="pct"/>
            <w:textDirection w:val="btLr"/>
            <w:vAlign w:val="center"/>
          </w:tcPr>
          <w:p w:rsidR="00E51E09" w:rsidRPr="00D214D5" w:rsidRDefault="00E51E09" w:rsidP="005074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Наличие специально оборудованного санитарно-гигиенического помещения</w:t>
            </w:r>
          </w:p>
        </w:tc>
        <w:tc>
          <w:tcPr>
            <w:tcW w:w="474" w:type="pct"/>
            <w:textDirection w:val="btLr"/>
            <w:vAlign w:val="center"/>
          </w:tcPr>
          <w:p w:rsidR="00E51E09" w:rsidRPr="00D214D5" w:rsidRDefault="00E51E09" w:rsidP="0050749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4D5">
              <w:rPr>
                <w:rFonts w:ascii="Times New Roman" w:hAnsi="Times New Roman" w:cs="Times New Roman"/>
                <w:sz w:val="20"/>
                <w:szCs w:val="20"/>
              </w:rPr>
              <w:t>Итоговый балл</w:t>
            </w:r>
          </w:p>
        </w:tc>
      </w:tr>
      <w:tr w:rsidR="007C7C9F" w:rsidRPr="00D214D5" w:rsidTr="00B751CB">
        <w:trPr>
          <w:cantSplit/>
          <w:trHeight w:val="277"/>
          <w:jc w:val="center"/>
        </w:trPr>
        <w:tc>
          <w:tcPr>
            <w:tcW w:w="2156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7C7C9F" w:rsidRPr="00D214D5" w:rsidTr="00B751CB">
        <w:trPr>
          <w:cantSplit/>
          <w:trHeight w:val="268"/>
          <w:jc w:val="center"/>
        </w:trPr>
        <w:tc>
          <w:tcPr>
            <w:tcW w:w="2156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C7C9F" w:rsidRPr="00D214D5" w:rsidTr="00B751CB">
        <w:trPr>
          <w:cantSplit/>
          <w:trHeight w:val="129"/>
          <w:jc w:val="center"/>
        </w:trPr>
        <w:tc>
          <w:tcPr>
            <w:tcW w:w="2156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7C7C9F" w:rsidRPr="00D214D5" w:rsidTr="00B751CB">
        <w:trPr>
          <w:cantSplit/>
          <w:trHeight w:val="306"/>
          <w:jc w:val="center"/>
        </w:trPr>
        <w:tc>
          <w:tcPr>
            <w:tcW w:w="2156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7C7C9F" w:rsidRPr="00D214D5" w:rsidTr="00B751CB">
        <w:trPr>
          <w:cantSplit/>
          <w:trHeight w:val="265"/>
          <w:jc w:val="center"/>
        </w:trPr>
        <w:tc>
          <w:tcPr>
            <w:tcW w:w="2156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C7C9F" w:rsidRPr="00D214D5" w:rsidTr="00B751CB">
        <w:trPr>
          <w:cantSplit/>
          <w:trHeight w:val="271"/>
          <w:jc w:val="center"/>
        </w:trPr>
        <w:tc>
          <w:tcPr>
            <w:tcW w:w="2156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7C7C9F" w:rsidRPr="00D214D5" w:rsidTr="00B751CB">
        <w:trPr>
          <w:cantSplit/>
          <w:trHeight w:val="271"/>
          <w:jc w:val="center"/>
        </w:trPr>
        <w:tc>
          <w:tcPr>
            <w:tcW w:w="2156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7C7C9F" w:rsidRPr="00D214D5" w:rsidTr="00B751CB">
        <w:trPr>
          <w:cantSplit/>
          <w:trHeight w:val="271"/>
          <w:jc w:val="center"/>
        </w:trPr>
        <w:tc>
          <w:tcPr>
            <w:tcW w:w="2156" w:type="pct"/>
            <w:vAlign w:val="center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</w:tr>
    </w:tbl>
    <w:p w:rsidR="0050749B" w:rsidRDefault="0050749B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1E09" w:rsidRPr="003D5FEA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3.2 Обеспечение в организации социальной сферы условий доступности, позволяющих инвалидам получать услуги наравне с другими.</w:t>
      </w:r>
    </w:p>
    <w:p w:rsidR="00E51E09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 за наличие каждого из условий доступности организации присваивается 20 баллов. При наличии пяти (5) и более условий организации присваивается 100 баллов.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Максимальное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значение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представлены в Таблице 8.</w:t>
      </w:r>
    </w:p>
    <w:p w:rsidR="00A6292C" w:rsidRDefault="00A6292C" w:rsidP="00D50A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D50A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3.2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3776"/>
        <w:gridCol w:w="796"/>
        <w:gridCol w:w="796"/>
        <w:gridCol w:w="796"/>
        <w:gridCol w:w="796"/>
        <w:gridCol w:w="796"/>
        <w:gridCol w:w="886"/>
        <w:gridCol w:w="703"/>
      </w:tblGrid>
      <w:tr w:rsidR="00E51E09" w:rsidRPr="00A05909" w:rsidTr="00CF560F">
        <w:trPr>
          <w:cantSplit/>
          <w:trHeight w:val="4327"/>
          <w:jc w:val="center"/>
        </w:trPr>
        <w:tc>
          <w:tcPr>
            <w:tcW w:w="2020" w:type="pct"/>
            <w:vAlign w:val="center"/>
          </w:tcPr>
          <w:p w:rsidR="00E51E09" w:rsidRPr="00CF560F" w:rsidRDefault="00E51E09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Организация</w:t>
            </w:r>
          </w:p>
        </w:tc>
        <w:tc>
          <w:tcPr>
            <w:tcW w:w="426" w:type="pct"/>
            <w:textDirection w:val="btLr"/>
            <w:vAlign w:val="center"/>
          </w:tcPr>
          <w:p w:rsidR="00E51E09" w:rsidRPr="00CF560F" w:rsidRDefault="00E51E09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Дублирование для инвалидов по слуху и зрению звуковой и зрительной информации</w:t>
            </w:r>
          </w:p>
        </w:tc>
        <w:tc>
          <w:tcPr>
            <w:tcW w:w="426" w:type="pct"/>
            <w:textDirection w:val="btLr"/>
            <w:vAlign w:val="center"/>
          </w:tcPr>
          <w:p w:rsidR="00E51E09" w:rsidRPr="00CF560F" w:rsidRDefault="00E51E09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426" w:type="pct"/>
            <w:textDirection w:val="btLr"/>
            <w:vAlign w:val="center"/>
          </w:tcPr>
          <w:p w:rsidR="00E51E09" w:rsidRPr="00CF560F" w:rsidRDefault="00E51E09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Возможность предоставления инвалидам по слуху (слуху и зрению) услуг сурдопереводчика (тифлосурдопереводчика)</w:t>
            </w:r>
          </w:p>
        </w:tc>
        <w:tc>
          <w:tcPr>
            <w:tcW w:w="426" w:type="pct"/>
            <w:textDirection w:val="btLr"/>
            <w:vAlign w:val="center"/>
          </w:tcPr>
          <w:p w:rsidR="00E51E09" w:rsidRPr="00CF560F" w:rsidRDefault="00E51E09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Наличие альтернативной версии сайта организации для инвалидов по зрению</w:t>
            </w:r>
          </w:p>
        </w:tc>
        <w:tc>
          <w:tcPr>
            <w:tcW w:w="426" w:type="pct"/>
            <w:textDirection w:val="btLr"/>
            <w:vAlign w:val="center"/>
          </w:tcPr>
          <w:p w:rsidR="00E51E09" w:rsidRPr="00CF560F" w:rsidRDefault="00E51E09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Помощь, оказываемая работниками организации, прошедшими необходимое обучение по сопровождению инвалидов в организации</w:t>
            </w:r>
          </w:p>
        </w:tc>
        <w:tc>
          <w:tcPr>
            <w:tcW w:w="474" w:type="pct"/>
            <w:textDirection w:val="btLr"/>
            <w:vAlign w:val="center"/>
          </w:tcPr>
          <w:p w:rsidR="00E51E09" w:rsidRPr="00CF560F" w:rsidRDefault="00E51E09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Наличие возможности предоставления образовательных услуг в дистанционном режиме или на дому</w:t>
            </w:r>
          </w:p>
        </w:tc>
        <w:tc>
          <w:tcPr>
            <w:tcW w:w="376" w:type="pct"/>
            <w:textDirection w:val="btLr"/>
            <w:vAlign w:val="center"/>
          </w:tcPr>
          <w:p w:rsidR="00E51E09" w:rsidRPr="00CF560F" w:rsidRDefault="00E51E09" w:rsidP="00D50A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560F">
              <w:rPr>
                <w:rFonts w:ascii="Times New Roman" w:hAnsi="Times New Roman" w:cs="Times New Roman"/>
                <w:sz w:val="18"/>
                <w:szCs w:val="18"/>
              </w:rPr>
              <w:t>Итоговый балл</w:t>
            </w:r>
          </w:p>
        </w:tc>
      </w:tr>
      <w:tr w:rsidR="007C7C9F" w:rsidRPr="00A05909" w:rsidTr="00163566">
        <w:trPr>
          <w:trHeight w:val="417"/>
          <w:jc w:val="center"/>
        </w:trPr>
        <w:tc>
          <w:tcPr>
            <w:tcW w:w="2020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76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7C7C9F" w:rsidRPr="00A05909" w:rsidTr="00163566">
        <w:trPr>
          <w:trHeight w:val="417"/>
          <w:jc w:val="center"/>
        </w:trPr>
        <w:tc>
          <w:tcPr>
            <w:tcW w:w="2020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76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7C7C9F" w:rsidRPr="00A05909" w:rsidTr="00163566">
        <w:trPr>
          <w:trHeight w:val="417"/>
          <w:jc w:val="center"/>
        </w:trPr>
        <w:tc>
          <w:tcPr>
            <w:tcW w:w="2020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76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7C7C9F" w:rsidRPr="00A05909" w:rsidTr="00163566">
        <w:trPr>
          <w:trHeight w:val="417"/>
          <w:jc w:val="center"/>
        </w:trPr>
        <w:tc>
          <w:tcPr>
            <w:tcW w:w="2020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76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7C7C9F" w:rsidRPr="00A05909" w:rsidTr="00163566">
        <w:trPr>
          <w:trHeight w:val="417"/>
          <w:jc w:val="center"/>
        </w:trPr>
        <w:tc>
          <w:tcPr>
            <w:tcW w:w="2020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76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C7C9F" w:rsidRPr="00A05909" w:rsidTr="00163566">
        <w:trPr>
          <w:trHeight w:val="417"/>
          <w:jc w:val="center"/>
        </w:trPr>
        <w:tc>
          <w:tcPr>
            <w:tcW w:w="2020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76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C7C9F" w:rsidRPr="00A05909" w:rsidTr="00163566">
        <w:trPr>
          <w:trHeight w:val="417"/>
          <w:jc w:val="center"/>
        </w:trPr>
        <w:tc>
          <w:tcPr>
            <w:tcW w:w="2020" w:type="pct"/>
            <w:vAlign w:val="center"/>
          </w:tcPr>
          <w:p w:rsidR="007C7C9F" w:rsidRPr="00AE7EE2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76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7C7C9F" w:rsidRPr="00A05909" w:rsidTr="00163566">
        <w:trPr>
          <w:trHeight w:val="417"/>
          <w:jc w:val="center"/>
        </w:trPr>
        <w:tc>
          <w:tcPr>
            <w:tcW w:w="2020" w:type="pct"/>
            <w:vAlign w:val="center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26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474" w:type="pct"/>
            <w:vAlign w:val="bottom"/>
          </w:tcPr>
          <w:p w:rsidR="007C7C9F" w:rsidRDefault="007C7C9F" w:rsidP="007C7C9F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76" w:type="pct"/>
            <w:vAlign w:val="center"/>
          </w:tcPr>
          <w:p w:rsidR="007C7C9F" w:rsidRPr="00681819" w:rsidRDefault="007C7C9F" w:rsidP="007C7C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</w:tbl>
    <w:p w:rsidR="00E021A8" w:rsidRDefault="00E021A8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1E09" w:rsidRPr="003D5FEA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D5FEA">
        <w:rPr>
          <w:rFonts w:ascii="Times New Roman" w:hAnsi="Times New Roman" w:cs="Times New Roman"/>
          <w:i/>
          <w:sz w:val="28"/>
          <w:szCs w:val="28"/>
        </w:rPr>
        <w:t>3.3 Доля получателей услуг, удовлетворенных доступностью услуг для инвалидов.</w:t>
      </w:r>
    </w:p>
    <w:p w:rsidR="00E51E09" w:rsidRPr="00461AB0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AB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1AB0">
        <w:rPr>
          <w:rFonts w:ascii="Times New Roman" w:hAnsi="Times New Roman" w:cs="Times New Roman"/>
          <w:sz w:val="28"/>
          <w:szCs w:val="28"/>
        </w:rPr>
        <w:t xml:space="preserve">диным порядком расчета, значение данного критерия рассчитывается по данным опроса получателей услуг. </w:t>
      </w:r>
      <w:r w:rsidRPr="00461AB0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 w:rsidRPr="00461AB0"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61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61AB0">
        <w:rPr>
          <w:rFonts w:ascii="Times New Roman" w:hAnsi="Times New Roman" w:cs="Times New Roman"/>
          <w:sz w:val="28"/>
          <w:szCs w:val="28"/>
        </w:rPr>
        <w:t>.</w:t>
      </w:r>
    </w:p>
    <w:p w:rsidR="003D0078" w:rsidRDefault="003D0078" w:rsidP="00E51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0D3" w:rsidRDefault="00CC70D3" w:rsidP="00E51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70D3" w:rsidRDefault="00CC70D3" w:rsidP="00E51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3.3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3828"/>
        <w:gridCol w:w="1839"/>
        <w:gridCol w:w="1839"/>
        <w:gridCol w:w="1839"/>
      </w:tblGrid>
      <w:tr w:rsidR="000756F9" w:rsidRPr="00A2764F" w:rsidTr="00930E3A">
        <w:trPr>
          <w:cantSplit/>
          <w:trHeight w:val="2148"/>
          <w:jc w:val="center"/>
        </w:trPr>
        <w:tc>
          <w:tcPr>
            <w:tcW w:w="2048" w:type="pct"/>
            <w:vAlign w:val="center"/>
          </w:tcPr>
          <w:p w:rsidR="000756F9" w:rsidRPr="00A2764F" w:rsidRDefault="000756F9" w:rsidP="00E51E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64F">
              <w:rPr>
                <w:rFonts w:ascii="Times New Roman" w:hAnsi="Times New Roman" w:cs="Times New Roman"/>
                <w:sz w:val="24"/>
                <w:szCs w:val="28"/>
              </w:rPr>
              <w:t>Организация</w:t>
            </w:r>
          </w:p>
        </w:tc>
        <w:tc>
          <w:tcPr>
            <w:tcW w:w="984" w:type="pct"/>
            <w:textDirection w:val="btLr"/>
            <w:vAlign w:val="center"/>
          </w:tcPr>
          <w:p w:rsidR="000756F9" w:rsidRPr="00A2764F" w:rsidRDefault="00E134FA" w:rsidP="00346B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64F">
              <w:rPr>
                <w:rFonts w:ascii="Times New Roman" w:hAnsi="Times New Roman" w:cs="Times New Roman"/>
                <w:sz w:val="24"/>
                <w:szCs w:val="28"/>
              </w:rPr>
              <w:t xml:space="preserve">Количество ответивших </w:t>
            </w:r>
          </w:p>
        </w:tc>
        <w:tc>
          <w:tcPr>
            <w:tcW w:w="984" w:type="pct"/>
            <w:textDirection w:val="btLr"/>
            <w:vAlign w:val="center"/>
          </w:tcPr>
          <w:p w:rsidR="000756F9" w:rsidRPr="00A2764F" w:rsidRDefault="00E134FA" w:rsidP="00346B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64F">
              <w:rPr>
                <w:rFonts w:ascii="Times New Roman" w:hAnsi="Times New Roman" w:cs="Times New Roman"/>
                <w:sz w:val="24"/>
                <w:szCs w:val="28"/>
              </w:rPr>
              <w:t>Количество удовлетворенных</w:t>
            </w:r>
          </w:p>
        </w:tc>
        <w:tc>
          <w:tcPr>
            <w:tcW w:w="984" w:type="pct"/>
            <w:textDirection w:val="btLr"/>
            <w:vAlign w:val="center"/>
          </w:tcPr>
          <w:p w:rsidR="000756F9" w:rsidRPr="00A2764F" w:rsidRDefault="00E134FA" w:rsidP="00346B1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2764F">
              <w:rPr>
                <w:rFonts w:ascii="Times New Roman" w:hAnsi="Times New Roman" w:cs="Times New Roman"/>
                <w:sz w:val="24"/>
                <w:szCs w:val="28"/>
              </w:rPr>
              <w:t>Итоговый балл</w:t>
            </w:r>
          </w:p>
        </w:tc>
      </w:tr>
      <w:tr w:rsidR="007B2A04" w:rsidRPr="00A2764F" w:rsidTr="009244A8">
        <w:trPr>
          <w:jc w:val="center"/>
        </w:trPr>
        <w:tc>
          <w:tcPr>
            <w:tcW w:w="2048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57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49</w:t>
            </w:r>
          </w:p>
        </w:tc>
        <w:tc>
          <w:tcPr>
            <w:tcW w:w="984" w:type="pct"/>
            <w:vAlign w:val="bottom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  <w:sz w:val="24"/>
              </w:rPr>
              <w:t>86,0</w:t>
            </w:r>
          </w:p>
        </w:tc>
      </w:tr>
      <w:tr w:rsidR="007B2A04" w:rsidRPr="00A2764F" w:rsidTr="009244A8">
        <w:trPr>
          <w:jc w:val="center"/>
        </w:trPr>
        <w:tc>
          <w:tcPr>
            <w:tcW w:w="2048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3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2</w:t>
            </w:r>
          </w:p>
        </w:tc>
        <w:tc>
          <w:tcPr>
            <w:tcW w:w="984" w:type="pct"/>
            <w:vAlign w:val="bottom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  <w:sz w:val="24"/>
              </w:rPr>
              <w:t>66,7</w:t>
            </w:r>
          </w:p>
        </w:tc>
      </w:tr>
      <w:tr w:rsidR="007B2A04" w:rsidRPr="00A2764F" w:rsidTr="009244A8">
        <w:trPr>
          <w:jc w:val="center"/>
        </w:trPr>
        <w:tc>
          <w:tcPr>
            <w:tcW w:w="2048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7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7</w:t>
            </w:r>
          </w:p>
        </w:tc>
        <w:tc>
          <w:tcPr>
            <w:tcW w:w="984" w:type="pct"/>
            <w:vAlign w:val="bottom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  <w:sz w:val="24"/>
              </w:rPr>
              <w:t>100,0</w:t>
            </w:r>
          </w:p>
        </w:tc>
      </w:tr>
      <w:tr w:rsidR="007B2A04" w:rsidRPr="00A2764F" w:rsidTr="009244A8">
        <w:trPr>
          <w:jc w:val="center"/>
        </w:trPr>
        <w:tc>
          <w:tcPr>
            <w:tcW w:w="2048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7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7</w:t>
            </w:r>
          </w:p>
        </w:tc>
        <w:tc>
          <w:tcPr>
            <w:tcW w:w="984" w:type="pct"/>
            <w:vAlign w:val="bottom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  <w:sz w:val="24"/>
              </w:rPr>
              <w:t>100,0</w:t>
            </w:r>
          </w:p>
        </w:tc>
      </w:tr>
      <w:tr w:rsidR="007B2A04" w:rsidRPr="00A2764F" w:rsidTr="009244A8">
        <w:trPr>
          <w:jc w:val="center"/>
        </w:trPr>
        <w:tc>
          <w:tcPr>
            <w:tcW w:w="2048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2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2</w:t>
            </w:r>
          </w:p>
        </w:tc>
        <w:tc>
          <w:tcPr>
            <w:tcW w:w="984" w:type="pct"/>
            <w:vAlign w:val="bottom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  <w:sz w:val="24"/>
              </w:rPr>
              <w:t>100,0</w:t>
            </w:r>
          </w:p>
        </w:tc>
      </w:tr>
      <w:tr w:rsidR="007B2A04" w:rsidRPr="00A2764F" w:rsidTr="009244A8">
        <w:trPr>
          <w:jc w:val="center"/>
        </w:trPr>
        <w:tc>
          <w:tcPr>
            <w:tcW w:w="2048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14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13</w:t>
            </w:r>
          </w:p>
        </w:tc>
        <w:tc>
          <w:tcPr>
            <w:tcW w:w="984" w:type="pct"/>
            <w:vAlign w:val="bottom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  <w:sz w:val="24"/>
              </w:rPr>
              <w:t>92,9</w:t>
            </w:r>
          </w:p>
        </w:tc>
      </w:tr>
      <w:tr w:rsidR="007B2A04" w:rsidRPr="00A2764F" w:rsidTr="009244A8">
        <w:trPr>
          <w:jc w:val="center"/>
        </w:trPr>
        <w:tc>
          <w:tcPr>
            <w:tcW w:w="2048" w:type="pct"/>
            <w:vAlign w:val="center"/>
          </w:tcPr>
          <w:p w:rsidR="007B2A04" w:rsidRPr="00AE7EE2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12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12</w:t>
            </w:r>
          </w:p>
        </w:tc>
        <w:tc>
          <w:tcPr>
            <w:tcW w:w="984" w:type="pct"/>
            <w:vAlign w:val="bottom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  <w:sz w:val="24"/>
              </w:rPr>
              <w:t>100,0</w:t>
            </w:r>
          </w:p>
        </w:tc>
      </w:tr>
      <w:tr w:rsidR="007B2A04" w:rsidRPr="00A2764F" w:rsidTr="009244A8">
        <w:trPr>
          <w:jc w:val="center"/>
        </w:trPr>
        <w:tc>
          <w:tcPr>
            <w:tcW w:w="2048" w:type="pct"/>
            <w:vAlign w:val="center"/>
          </w:tcPr>
          <w:p w:rsid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19</w:t>
            </w:r>
          </w:p>
        </w:tc>
        <w:tc>
          <w:tcPr>
            <w:tcW w:w="984" w:type="pct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18"/>
              </w:rPr>
            </w:pPr>
            <w:r w:rsidRPr="007B2A04">
              <w:rPr>
                <w:rFonts w:ascii="Times New Roman" w:hAnsi="Times New Roman" w:cs="Times New Roman"/>
                <w:color w:val="000000"/>
                <w:sz w:val="24"/>
                <w:szCs w:val="18"/>
              </w:rPr>
              <w:t>17</w:t>
            </w:r>
          </w:p>
        </w:tc>
        <w:tc>
          <w:tcPr>
            <w:tcW w:w="984" w:type="pct"/>
            <w:vAlign w:val="bottom"/>
          </w:tcPr>
          <w:p w:rsidR="007B2A04" w:rsidRPr="007B2A04" w:rsidRDefault="007B2A04" w:rsidP="007B2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7B2A04">
              <w:rPr>
                <w:rFonts w:ascii="Times New Roman" w:hAnsi="Times New Roman" w:cs="Times New Roman"/>
                <w:b/>
                <w:color w:val="000000"/>
                <w:sz w:val="24"/>
              </w:rPr>
              <w:t>89,5</w:t>
            </w:r>
          </w:p>
        </w:tc>
      </w:tr>
    </w:tbl>
    <w:p w:rsidR="00B32E26" w:rsidRDefault="00B32E26">
      <w:pPr>
        <w:spacing w:after="160" w:line="259" w:lineRule="auto"/>
      </w:pPr>
      <w:r>
        <w:br w:type="page"/>
      </w:r>
    </w:p>
    <w:p w:rsidR="00E51E09" w:rsidRPr="00166C06" w:rsidRDefault="00E51E09" w:rsidP="004312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66C06">
        <w:rPr>
          <w:rFonts w:ascii="Times New Roman" w:hAnsi="Times New Roman" w:cs="Times New Roman"/>
          <w:sz w:val="28"/>
          <w:szCs w:val="28"/>
        </w:rPr>
        <w:lastRenderedPageBreak/>
        <w:t>4. Показатели, характеризующие доброжелательность, вежливость работников организации социальной сферы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0DA5" w:rsidRDefault="00EF0DA5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1E09" w:rsidRPr="004312BC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4.1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сферы.</w:t>
      </w:r>
      <w:r w:rsidR="007A25F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51E09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Таблице 10.</w:t>
      </w:r>
    </w:p>
    <w:p w:rsidR="00E51E09" w:rsidRDefault="00E51E09" w:rsidP="00CA1C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CA1C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4.1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3397"/>
        <w:gridCol w:w="1985"/>
        <w:gridCol w:w="2445"/>
        <w:gridCol w:w="1518"/>
      </w:tblGrid>
      <w:tr w:rsidR="007A25F4" w:rsidRPr="00DB7249" w:rsidTr="00602CBC">
        <w:trPr>
          <w:trHeight w:val="272"/>
          <w:jc w:val="center"/>
        </w:trPr>
        <w:tc>
          <w:tcPr>
            <w:tcW w:w="1818" w:type="pct"/>
            <w:vAlign w:val="center"/>
          </w:tcPr>
          <w:p w:rsidR="00E134FA" w:rsidRPr="00DB7249" w:rsidRDefault="00E134FA" w:rsidP="007A25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249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062" w:type="pct"/>
            <w:vAlign w:val="center"/>
          </w:tcPr>
          <w:p w:rsidR="00E134FA" w:rsidRPr="00DB7249" w:rsidRDefault="00E134FA" w:rsidP="007A25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249">
              <w:rPr>
                <w:rFonts w:ascii="Times New Roman" w:hAnsi="Times New Roman" w:cs="Times New Roman"/>
              </w:rPr>
              <w:t>Количество ответивших</w:t>
            </w:r>
          </w:p>
        </w:tc>
        <w:tc>
          <w:tcPr>
            <w:tcW w:w="1308" w:type="pct"/>
            <w:vAlign w:val="center"/>
          </w:tcPr>
          <w:p w:rsidR="00E134FA" w:rsidRPr="00DB7249" w:rsidRDefault="00E134FA" w:rsidP="007A25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249">
              <w:rPr>
                <w:rFonts w:ascii="Times New Roman" w:hAnsi="Times New Roman" w:cs="Times New Roman"/>
              </w:rPr>
              <w:t>Количество удовлетворенных</w:t>
            </w:r>
          </w:p>
        </w:tc>
        <w:tc>
          <w:tcPr>
            <w:tcW w:w="812" w:type="pct"/>
            <w:vAlign w:val="center"/>
          </w:tcPr>
          <w:p w:rsidR="00E134FA" w:rsidRPr="00DB7249" w:rsidRDefault="00E134FA" w:rsidP="007A25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249">
              <w:rPr>
                <w:rFonts w:ascii="Times New Roman" w:hAnsi="Times New Roman" w:cs="Times New Roman"/>
              </w:rPr>
              <w:t>Итоговый балл</w:t>
            </w:r>
          </w:p>
        </w:tc>
      </w:tr>
      <w:tr w:rsidR="00B46C6F" w:rsidRPr="00DB7249" w:rsidTr="00336788">
        <w:trPr>
          <w:jc w:val="center"/>
        </w:trPr>
        <w:tc>
          <w:tcPr>
            <w:tcW w:w="1818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106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571</w:t>
            </w:r>
          </w:p>
        </w:tc>
        <w:tc>
          <w:tcPr>
            <w:tcW w:w="1308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513</w:t>
            </w:r>
          </w:p>
        </w:tc>
        <w:tc>
          <w:tcPr>
            <w:tcW w:w="812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89,8</w:t>
            </w:r>
          </w:p>
        </w:tc>
      </w:tr>
      <w:tr w:rsidR="00B46C6F" w:rsidRPr="00DB7249" w:rsidTr="00336788">
        <w:trPr>
          <w:jc w:val="center"/>
        </w:trPr>
        <w:tc>
          <w:tcPr>
            <w:tcW w:w="1818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106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82</w:t>
            </w:r>
          </w:p>
        </w:tc>
        <w:tc>
          <w:tcPr>
            <w:tcW w:w="1308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81</w:t>
            </w:r>
          </w:p>
        </w:tc>
        <w:tc>
          <w:tcPr>
            <w:tcW w:w="812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98,8</w:t>
            </w:r>
          </w:p>
        </w:tc>
      </w:tr>
      <w:tr w:rsidR="00B46C6F" w:rsidRPr="00DB7249" w:rsidTr="00336788">
        <w:trPr>
          <w:jc w:val="center"/>
        </w:trPr>
        <w:tc>
          <w:tcPr>
            <w:tcW w:w="1818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106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59</w:t>
            </w:r>
          </w:p>
        </w:tc>
        <w:tc>
          <w:tcPr>
            <w:tcW w:w="1308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53</w:t>
            </w:r>
          </w:p>
        </w:tc>
        <w:tc>
          <w:tcPr>
            <w:tcW w:w="812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89,8</w:t>
            </w:r>
          </w:p>
        </w:tc>
      </w:tr>
      <w:tr w:rsidR="00B46C6F" w:rsidRPr="00DB7249" w:rsidTr="00336788">
        <w:trPr>
          <w:jc w:val="center"/>
        </w:trPr>
        <w:tc>
          <w:tcPr>
            <w:tcW w:w="1818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106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59</w:t>
            </w:r>
          </w:p>
        </w:tc>
        <w:tc>
          <w:tcPr>
            <w:tcW w:w="1308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56</w:t>
            </w:r>
          </w:p>
        </w:tc>
        <w:tc>
          <w:tcPr>
            <w:tcW w:w="812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94,9</w:t>
            </w:r>
          </w:p>
        </w:tc>
      </w:tr>
      <w:tr w:rsidR="00B46C6F" w:rsidRPr="00DB7249" w:rsidTr="00336788">
        <w:trPr>
          <w:jc w:val="center"/>
        </w:trPr>
        <w:tc>
          <w:tcPr>
            <w:tcW w:w="1818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106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10</w:t>
            </w:r>
          </w:p>
        </w:tc>
        <w:tc>
          <w:tcPr>
            <w:tcW w:w="1308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10</w:t>
            </w:r>
          </w:p>
        </w:tc>
        <w:tc>
          <w:tcPr>
            <w:tcW w:w="812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100,0</w:t>
            </w:r>
          </w:p>
        </w:tc>
      </w:tr>
      <w:tr w:rsidR="00B46C6F" w:rsidRPr="00DB7249" w:rsidTr="00336788">
        <w:trPr>
          <w:jc w:val="center"/>
        </w:trPr>
        <w:tc>
          <w:tcPr>
            <w:tcW w:w="1818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106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120</w:t>
            </w:r>
          </w:p>
        </w:tc>
        <w:tc>
          <w:tcPr>
            <w:tcW w:w="1308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109</w:t>
            </w:r>
          </w:p>
        </w:tc>
        <w:tc>
          <w:tcPr>
            <w:tcW w:w="812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90,8</w:t>
            </w:r>
          </w:p>
        </w:tc>
      </w:tr>
      <w:tr w:rsidR="00B46C6F" w:rsidRPr="00DB7249" w:rsidTr="00336788">
        <w:trPr>
          <w:jc w:val="center"/>
        </w:trPr>
        <w:tc>
          <w:tcPr>
            <w:tcW w:w="1818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106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88</w:t>
            </w:r>
          </w:p>
        </w:tc>
        <w:tc>
          <w:tcPr>
            <w:tcW w:w="1308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80</w:t>
            </w:r>
          </w:p>
        </w:tc>
        <w:tc>
          <w:tcPr>
            <w:tcW w:w="812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90,9</w:t>
            </w:r>
          </w:p>
        </w:tc>
      </w:tr>
      <w:tr w:rsidR="00B46C6F" w:rsidRPr="00DB7249" w:rsidTr="00336788">
        <w:trPr>
          <w:jc w:val="center"/>
        </w:trPr>
        <w:tc>
          <w:tcPr>
            <w:tcW w:w="1818" w:type="pct"/>
            <w:vAlign w:val="center"/>
          </w:tcPr>
          <w:p w:rsid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106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88</w:t>
            </w:r>
          </w:p>
        </w:tc>
        <w:tc>
          <w:tcPr>
            <w:tcW w:w="1308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84</w:t>
            </w:r>
          </w:p>
        </w:tc>
        <w:tc>
          <w:tcPr>
            <w:tcW w:w="812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95,5</w:t>
            </w:r>
          </w:p>
        </w:tc>
      </w:tr>
    </w:tbl>
    <w:p w:rsidR="00E51E09" w:rsidRDefault="00E51E09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Default="00E51E09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4.2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сферы.</w:t>
      </w:r>
      <w:r w:rsidR="00C9112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Таблице 11.</w:t>
      </w:r>
    </w:p>
    <w:p w:rsidR="00EB4919" w:rsidRDefault="00EB491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4919" w:rsidRDefault="00EB491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4919" w:rsidRDefault="00EB491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5DC8" w:rsidRDefault="00E55DC8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4.2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4440"/>
        <w:gridCol w:w="1443"/>
        <w:gridCol w:w="2021"/>
        <w:gridCol w:w="1441"/>
      </w:tblGrid>
      <w:tr w:rsidR="00E134FA" w:rsidRPr="00BB0218" w:rsidTr="007122F7">
        <w:trPr>
          <w:trHeight w:val="602"/>
          <w:jc w:val="center"/>
        </w:trPr>
        <w:tc>
          <w:tcPr>
            <w:tcW w:w="2376" w:type="pct"/>
            <w:vAlign w:val="center"/>
          </w:tcPr>
          <w:p w:rsidR="00E134FA" w:rsidRPr="00BB0218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218">
              <w:rPr>
                <w:rFonts w:ascii="Times New Roman" w:hAnsi="Times New Roman" w:cs="Times New Roman"/>
                <w:sz w:val="24"/>
                <w:szCs w:val="28"/>
              </w:rPr>
              <w:t>Организация</w:t>
            </w:r>
          </w:p>
        </w:tc>
        <w:tc>
          <w:tcPr>
            <w:tcW w:w="772" w:type="pct"/>
            <w:vAlign w:val="center"/>
          </w:tcPr>
          <w:p w:rsidR="00E134FA" w:rsidRPr="00BB0218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218">
              <w:rPr>
                <w:rFonts w:ascii="Times New Roman" w:hAnsi="Times New Roman" w:cs="Times New Roman"/>
                <w:sz w:val="24"/>
                <w:szCs w:val="28"/>
              </w:rPr>
              <w:t>Количество ответивших</w:t>
            </w:r>
          </w:p>
        </w:tc>
        <w:tc>
          <w:tcPr>
            <w:tcW w:w="1081" w:type="pct"/>
          </w:tcPr>
          <w:p w:rsidR="00E134FA" w:rsidRPr="00BB0218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218">
              <w:rPr>
                <w:rFonts w:ascii="Times New Roman" w:hAnsi="Times New Roman" w:cs="Times New Roman"/>
                <w:sz w:val="24"/>
                <w:szCs w:val="28"/>
              </w:rPr>
              <w:t>Количество удовлетворенных</w:t>
            </w:r>
          </w:p>
        </w:tc>
        <w:tc>
          <w:tcPr>
            <w:tcW w:w="771" w:type="pct"/>
          </w:tcPr>
          <w:p w:rsidR="00E134FA" w:rsidRPr="00BB0218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218">
              <w:rPr>
                <w:rFonts w:ascii="Times New Roman" w:hAnsi="Times New Roman" w:cs="Times New Roman"/>
                <w:sz w:val="24"/>
                <w:szCs w:val="28"/>
              </w:rPr>
              <w:t>Итоговый балл</w:t>
            </w:r>
          </w:p>
        </w:tc>
      </w:tr>
      <w:tr w:rsidR="00B46C6F" w:rsidRPr="00BB0218" w:rsidTr="00540002">
        <w:trPr>
          <w:jc w:val="center"/>
        </w:trPr>
        <w:tc>
          <w:tcPr>
            <w:tcW w:w="237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77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571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532</w:t>
            </w:r>
          </w:p>
        </w:tc>
        <w:tc>
          <w:tcPr>
            <w:tcW w:w="77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93,2</w:t>
            </w:r>
          </w:p>
        </w:tc>
      </w:tr>
      <w:tr w:rsidR="00B46C6F" w:rsidRPr="00BB0218" w:rsidTr="00540002">
        <w:trPr>
          <w:jc w:val="center"/>
        </w:trPr>
        <w:tc>
          <w:tcPr>
            <w:tcW w:w="237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77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82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82</w:t>
            </w:r>
          </w:p>
        </w:tc>
        <w:tc>
          <w:tcPr>
            <w:tcW w:w="77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100,0</w:t>
            </w:r>
          </w:p>
        </w:tc>
      </w:tr>
      <w:tr w:rsidR="00B46C6F" w:rsidRPr="00BB0218" w:rsidTr="00540002">
        <w:trPr>
          <w:jc w:val="center"/>
        </w:trPr>
        <w:tc>
          <w:tcPr>
            <w:tcW w:w="237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77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59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51</w:t>
            </w:r>
          </w:p>
        </w:tc>
        <w:tc>
          <w:tcPr>
            <w:tcW w:w="77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86,4</w:t>
            </w:r>
          </w:p>
        </w:tc>
      </w:tr>
      <w:tr w:rsidR="00B46C6F" w:rsidRPr="00BB0218" w:rsidTr="00540002">
        <w:trPr>
          <w:jc w:val="center"/>
        </w:trPr>
        <w:tc>
          <w:tcPr>
            <w:tcW w:w="237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77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59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56</w:t>
            </w:r>
          </w:p>
        </w:tc>
        <w:tc>
          <w:tcPr>
            <w:tcW w:w="77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94,9</w:t>
            </w:r>
          </w:p>
        </w:tc>
      </w:tr>
      <w:tr w:rsidR="00B46C6F" w:rsidRPr="00BB0218" w:rsidTr="00540002">
        <w:trPr>
          <w:jc w:val="center"/>
        </w:trPr>
        <w:tc>
          <w:tcPr>
            <w:tcW w:w="237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77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10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9</w:t>
            </w:r>
          </w:p>
        </w:tc>
        <w:tc>
          <w:tcPr>
            <w:tcW w:w="77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90,0</w:t>
            </w:r>
          </w:p>
        </w:tc>
      </w:tr>
      <w:tr w:rsidR="00B46C6F" w:rsidRPr="00BB0218" w:rsidTr="00540002">
        <w:trPr>
          <w:jc w:val="center"/>
        </w:trPr>
        <w:tc>
          <w:tcPr>
            <w:tcW w:w="237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77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120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117</w:t>
            </w:r>
          </w:p>
        </w:tc>
        <w:tc>
          <w:tcPr>
            <w:tcW w:w="77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97,5</w:t>
            </w:r>
          </w:p>
        </w:tc>
      </w:tr>
      <w:tr w:rsidR="00B46C6F" w:rsidRPr="00BB0218" w:rsidTr="00540002">
        <w:trPr>
          <w:jc w:val="center"/>
        </w:trPr>
        <w:tc>
          <w:tcPr>
            <w:tcW w:w="237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77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88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86</w:t>
            </w:r>
          </w:p>
        </w:tc>
        <w:tc>
          <w:tcPr>
            <w:tcW w:w="77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97,7</w:t>
            </w:r>
          </w:p>
        </w:tc>
      </w:tr>
      <w:tr w:rsidR="00B46C6F" w:rsidRPr="00BB0218" w:rsidTr="00540002">
        <w:trPr>
          <w:jc w:val="center"/>
        </w:trPr>
        <w:tc>
          <w:tcPr>
            <w:tcW w:w="2376" w:type="pct"/>
            <w:vAlign w:val="center"/>
          </w:tcPr>
          <w:p w:rsid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772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88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85</w:t>
            </w:r>
          </w:p>
        </w:tc>
        <w:tc>
          <w:tcPr>
            <w:tcW w:w="77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96,6</w:t>
            </w:r>
          </w:p>
        </w:tc>
      </w:tr>
    </w:tbl>
    <w:p w:rsidR="00E51E09" w:rsidRDefault="00E51E09" w:rsidP="00E51E09"/>
    <w:p w:rsidR="00E51E09" w:rsidRPr="004312BC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4.3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взаимодействия.</w:t>
      </w:r>
    </w:p>
    <w:p w:rsidR="00E51E09" w:rsidRDefault="00E51E09" w:rsidP="00E134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 xml:space="preserve">. Итоговые баллы по данному критерию представлены в </w:t>
      </w:r>
      <w:r w:rsidRPr="00285944">
        <w:rPr>
          <w:rFonts w:ascii="Times New Roman" w:hAnsi="Times New Roman" w:cs="Times New Roman"/>
          <w:sz w:val="28"/>
          <w:szCs w:val="28"/>
        </w:rPr>
        <w:t>Таблиц</w:t>
      </w:r>
      <w:r>
        <w:rPr>
          <w:rFonts w:ascii="Times New Roman" w:hAnsi="Times New Roman" w:cs="Times New Roman"/>
          <w:sz w:val="28"/>
          <w:szCs w:val="28"/>
        </w:rPr>
        <w:t>е 12</w:t>
      </w:r>
      <w:r w:rsidRPr="00285944">
        <w:rPr>
          <w:rFonts w:ascii="Times New Roman" w:hAnsi="Times New Roman" w:cs="Times New Roman"/>
          <w:sz w:val="28"/>
          <w:szCs w:val="28"/>
        </w:rPr>
        <w:t>.</w:t>
      </w:r>
    </w:p>
    <w:p w:rsidR="003D2141" w:rsidRDefault="003D2141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4.3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4647"/>
        <w:gridCol w:w="1441"/>
        <w:gridCol w:w="2021"/>
        <w:gridCol w:w="1236"/>
      </w:tblGrid>
      <w:tr w:rsidR="00E134FA" w:rsidRPr="007E7911" w:rsidTr="000C25CF">
        <w:trPr>
          <w:jc w:val="center"/>
        </w:trPr>
        <w:tc>
          <w:tcPr>
            <w:tcW w:w="2486" w:type="pct"/>
            <w:vAlign w:val="center"/>
          </w:tcPr>
          <w:p w:rsidR="00E134FA" w:rsidRPr="007E7911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7911">
              <w:rPr>
                <w:rFonts w:ascii="Times New Roman" w:hAnsi="Times New Roman" w:cs="Times New Roman"/>
                <w:sz w:val="24"/>
                <w:szCs w:val="28"/>
              </w:rPr>
              <w:t>Организация</w:t>
            </w:r>
          </w:p>
        </w:tc>
        <w:tc>
          <w:tcPr>
            <w:tcW w:w="771" w:type="pct"/>
            <w:vAlign w:val="center"/>
          </w:tcPr>
          <w:p w:rsidR="00E134FA" w:rsidRPr="007E7911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7911">
              <w:rPr>
                <w:rFonts w:ascii="Times New Roman" w:hAnsi="Times New Roman" w:cs="Times New Roman"/>
                <w:sz w:val="24"/>
                <w:szCs w:val="28"/>
              </w:rPr>
              <w:t>Количество ответивших</w:t>
            </w:r>
          </w:p>
        </w:tc>
        <w:tc>
          <w:tcPr>
            <w:tcW w:w="1081" w:type="pct"/>
          </w:tcPr>
          <w:p w:rsidR="00E134FA" w:rsidRPr="007E7911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7911">
              <w:rPr>
                <w:rFonts w:ascii="Times New Roman" w:hAnsi="Times New Roman" w:cs="Times New Roman"/>
                <w:sz w:val="24"/>
                <w:szCs w:val="28"/>
              </w:rPr>
              <w:t>Количество удовлетворенных</w:t>
            </w:r>
          </w:p>
        </w:tc>
        <w:tc>
          <w:tcPr>
            <w:tcW w:w="661" w:type="pct"/>
          </w:tcPr>
          <w:p w:rsidR="00E134FA" w:rsidRPr="007E7911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E7911">
              <w:rPr>
                <w:rFonts w:ascii="Times New Roman" w:hAnsi="Times New Roman" w:cs="Times New Roman"/>
                <w:sz w:val="24"/>
                <w:szCs w:val="28"/>
              </w:rPr>
              <w:t>Итоговый балл</w:t>
            </w:r>
          </w:p>
        </w:tc>
      </w:tr>
      <w:tr w:rsidR="00B46C6F" w:rsidRPr="007E7911" w:rsidTr="00CD0A9F">
        <w:trPr>
          <w:jc w:val="center"/>
        </w:trPr>
        <w:tc>
          <w:tcPr>
            <w:tcW w:w="248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77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307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301</w:t>
            </w:r>
          </w:p>
        </w:tc>
        <w:tc>
          <w:tcPr>
            <w:tcW w:w="66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98,0</w:t>
            </w:r>
          </w:p>
        </w:tc>
      </w:tr>
      <w:tr w:rsidR="00B46C6F" w:rsidRPr="007E7911" w:rsidTr="00CD0A9F">
        <w:trPr>
          <w:jc w:val="center"/>
        </w:trPr>
        <w:tc>
          <w:tcPr>
            <w:tcW w:w="248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77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79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79</w:t>
            </w:r>
          </w:p>
        </w:tc>
        <w:tc>
          <w:tcPr>
            <w:tcW w:w="66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100,0</w:t>
            </w:r>
          </w:p>
        </w:tc>
      </w:tr>
      <w:tr w:rsidR="00B46C6F" w:rsidRPr="007E7911" w:rsidTr="00CD0A9F">
        <w:trPr>
          <w:jc w:val="center"/>
        </w:trPr>
        <w:tc>
          <w:tcPr>
            <w:tcW w:w="248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77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37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37</w:t>
            </w:r>
          </w:p>
        </w:tc>
        <w:tc>
          <w:tcPr>
            <w:tcW w:w="66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100,0</w:t>
            </w:r>
          </w:p>
        </w:tc>
      </w:tr>
      <w:tr w:rsidR="00B46C6F" w:rsidRPr="007E7911" w:rsidTr="00CD0A9F">
        <w:trPr>
          <w:jc w:val="center"/>
        </w:trPr>
        <w:tc>
          <w:tcPr>
            <w:tcW w:w="248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77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37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36</w:t>
            </w:r>
          </w:p>
        </w:tc>
        <w:tc>
          <w:tcPr>
            <w:tcW w:w="66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97,3</w:t>
            </w:r>
          </w:p>
        </w:tc>
      </w:tr>
      <w:tr w:rsidR="00B46C6F" w:rsidRPr="007E7911" w:rsidTr="00CD0A9F">
        <w:trPr>
          <w:jc w:val="center"/>
        </w:trPr>
        <w:tc>
          <w:tcPr>
            <w:tcW w:w="248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77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8</w:t>
            </w:r>
          </w:p>
        </w:tc>
        <w:tc>
          <w:tcPr>
            <w:tcW w:w="66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100,0</w:t>
            </w:r>
          </w:p>
        </w:tc>
      </w:tr>
      <w:tr w:rsidR="00B46C6F" w:rsidRPr="007E7911" w:rsidTr="00CD0A9F">
        <w:trPr>
          <w:jc w:val="center"/>
        </w:trPr>
        <w:tc>
          <w:tcPr>
            <w:tcW w:w="248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77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71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71</w:t>
            </w:r>
          </w:p>
        </w:tc>
        <w:tc>
          <w:tcPr>
            <w:tcW w:w="66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100,0</w:t>
            </w:r>
          </w:p>
        </w:tc>
      </w:tr>
      <w:tr w:rsidR="00B46C6F" w:rsidRPr="007E7911" w:rsidTr="00CD0A9F">
        <w:trPr>
          <w:jc w:val="center"/>
        </w:trPr>
        <w:tc>
          <w:tcPr>
            <w:tcW w:w="2486" w:type="pct"/>
            <w:vAlign w:val="center"/>
          </w:tcPr>
          <w:p w:rsidR="00B46C6F" w:rsidRPr="00AE7EE2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77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71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71</w:t>
            </w:r>
          </w:p>
        </w:tc>
        <w:tc>
          <w:tcPr>
            <w:tcW w:w="66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100,0</w:t>
            </w:r>
          </w:p>
        </w:tc>
      </w:tr>
      <w:tr w:rsidR="00B46C6F" w:rsidRPr="007E7911" w:rsidTr="00CD0A9F">
        <w:trPr>
          <w:jc w:val="center"/>
        </w:trPr>
        <w:tc>
          <w:tcPr>
            <w:tcW w:w="2486" w:type="pct"/>
            <w:vAlign w:val="center"/>
          </w:tcPr>
          <w:p w:rsid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77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71</w:t>
            </w:r>
          </w:p>
        </w:tc>
        <w:tc>
          <w:tcPr>
            <w:tcW w:w="1081" w:type="pct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B46C6F">
              <w:rPr>
                <w:rFonts w:ascii="Times New Roman" w:hAnsi="Times New Roman" w:cs="Times New Roman"/>
                <w:color w:val="000000"/>
                <w:szCs w:val="18"/>
              </w:rPr>
              <w:t>70</w:t>
            </w:r>
          </w:p>
        </w:tc>
        <w:tc>
          <w:tcPr>
            <w:tcW w:w="661" w:type="pct"/>
            <w:vAlign w:val="bottom"/>
          </w:tcPr>
          <w:p w:rsidR="00B46C6F" w:rsidRPr="00B46C6F" w:rsidRDefault="00B46C6F" w:rsidP="00B46C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46C6F">
              <w:rPr>
                <w:rFonts w:ascii="Times New Roman" w:hAnsi="Times New Roman" w:cs="Times New Roman"/>
                <w:b/>
                <w:color w:val="000000"/>
              </w:rPr>
              <w:t>98,6</w:t>
            </w:r>
          </w:p>
        </w:tc>
      </w:tr>
    </w:tbl>
    <w:p w:rsidR="00B32E26" w:rsidRDefault="00B32E26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51E09" w:rsidRPr="004547E1" w:rsidRDefault="00E51E09" w:rsidP="004312B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7E1">
        <w:rPr>
          <w:rFonts w:ascii="Times New Roman" w:hAnsi="Times New Roman" w:cs="Times New Roman"/>
          <w:sz w:val="28"/>
          <w:szCs w:val="28"/>
        </w:rPr>
        <w:lastRenderedPageBreak/>
        <w:t>5. Показатели, характеризующие удовлетворенность условиями оказания услуг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12BC" w:rsidRDefault="004312BC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4312BC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5.1 Доля получателей услуг, которые готовы рекомендовать организацию социальной сферы родственникам и знакомым.</w:t>
      </w:r>
    </w:p>
    <w:p w:rsidR="00E51E09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Таблице 13</w:t>
      </w:r>
      <w:r w:rsidRPr="00285944">
        <w:rPr>
          <w:rFonts w:ascii="Times New Roman" w:hAnsi="Times New Roman" w:cs="Times New Roman"/>
          <w:sz w:val="28"/>
          <w:szCs w:val="28"/>
        </w:rPr>
        <w:t>.</w:t>
      </w:r>
    </w:p>
    <w:p w:rsidR="004312BC" w:rsidRDefault="004312BC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5.1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4647"/>
        <w:gridCol w:w="1441"/>
        <w:gridCol w:w="2021"/>
        <w:gridCol w:w="1236"/>
      </w:tblGrid>
      <w:tr w:rsidR="00E134FA" w:rsidRPr="00C403E8" w:rsidTr="000C25CF">
        <w:trPr>
          <w:jc w:val="center"/>
        </w:trPr>
        <w:tc>
          <w:tcPr>
            <w:tcW w:w="2486" w:type="pct"/>
            <w:vAlign w:val="center"/>
          </w:tcPr>
          <w:p w:rsidR="00E134FA" w:rsidRPr="00C403E8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03E8">
              <w:rPr>
                <w:rFonts w:ascii="Times New Roman" w:hAnsi="Times New Roman" w:cs="Times New Roman"/>
                <w:sz w:val="24"/>
                <w:szCs w:val="28"/>
              </w:rPr>
              <w:t>Организация</w:t>
            </w:r>
          </w:p>
        </w:tc>
        <w:tc>
          <w:tcPr>
            <w:tcW w:w="771" w:type="pct"/>
            <w:vAlign w:val="center"/>
          </w:tcPr>
          <w:p w:rsidR="00E134FA" w:rsidRPr="00C403E8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03E8">
              <w:rPr>
                <w:rFonts w:ascii="Times New Roman" w:hAnsi="Times New Roman" w:cs="Times New Roman"/>
                <w:sz w:val="24"/>
                <w:szCs w:val="28"/>
              </w:rPr>
              <w:t>Количество ответивших</w:t>
            </w:r>
          </w:p>
        </w:tc>
        <w:tc>
          <w:tcPr>
            <w:tcW w:w="1081" w:type="pct"/>
          </w:tcPr>
          <w:p w:rsidR="00E134FA" w:rsidRPr="00C403E8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03E8">
              <w:rPr>
                <w:rFonts w:ascii="Times New Roman" w:hAnsi="Times New Roman" w:cs="Times New Roman"/>
                <w:sz w:val="24"/>
                <w:szCs w:val="28"/>
              </w:rPr>
              <w:t>Количество удовлетворенных</w:t>
            </w:r>
          </w:p>
        </w:tc>
        <w:tc>
          <w:tcPr>
            <w:tcW w:w="661" w:type="pct"/>
          </w:tcPr>
          <w:p w:rsidR="00E134FA" w:rsidRPr="00C403E8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403E8">
              <w:rPr>
                <w:rFonts w:ascii="Times New Roman" w:hAnsi="Times New Roman" w:cs="Times New Roman"/>
                <w:sz w:val="24"/>
                <w:szCs w:val="28"/>
              </w:rPr>
              <w:t>Итоговый балл</w:t>
            </w:r>
          </w:p>
        </w:tc>
      </w:tr>
      <w:tr w:rsidR="0084315D" w:rsidRPr="00C403E8" w:rsidTr="00465BFD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571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500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  <w:szCs w:val="20"/>
              </w:rPr>
              <w:t>87,6</w:t>
            </w:r>
          </w:p>
        </w:tc>
      </w:tr>
      <w:tr w:rsidR="0084315D" w:rsidRPr="00C403E8" w:rsidTr="00465BFD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82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81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  <w:szCs w:val="20"/>
              </w:rPr>
              <w:t>98,8</w:t>
            </w:r>
          </w:p>
        </w:tc>
      </w:tr>
      <w:tr w:rsidR="0084315D" w:rsidRPr="00C403E8" w:rsidTr="00465BFD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59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49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  <w:szCs w:val="20"/>
              </w:rPr>
              <w:t>83,1</w:t>
            </w:r>
          </w:p>
        </w:tc>
      </w:tr>
      <w:tr w:rsidR="0084315D" w:rsidRPr="00C403E8" w:rsidTr="00465BFD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59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47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  <w:szCs w:val="20"/>
              </w:rPr>
              <w:t>79,7</w:t>
            </w:r>
          </w:p>
        </w:tc>
      </w:tr>
      <w:tr w:rsidR="0084315D" w:rsidRPr="00C403E8" w:rsidTr="00465BFD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10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  <w:szCs w:val="20"/>
              </w:rPr>
              <w:t>100,0</w:t>
            </w:r>
          </w:p>
        </w:tc>
      </w:tr>
      <w:tr w:rsidR="0084315D" w:rsidRPr="00C403E8" w:rsidTr="00465BFD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120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117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  <w:szCs w:val="20"/>
              </w:rPr>
              <w:t>97,5</w:t>
            </w:r>
          </w:p>
        </w:tc>
      </w:tr>
      <w:tr w:rsidR="0084315D" w:rsidRPr="00C403E8" w:rsidTr="00465BFD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88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78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  <w:szCs w:val="20"/>
              </w:rPr>
              <w:t>88,6</w:t>
            </w:r>
          </w:p>
        </w:tc>
      </w:tr>
      <w:tr w:rsidR="0084315D" w:rsidRPr="00C403E8" w:rsidTr="00465BFD">
        <w:trPr>
          <w:jc w:val="center"/>
        </w:trPr>
        <w:tc>
          <w:tcPr>
            <w:tcW w:w="2486" w:type="pct"/>
            <w:vAlign w:val="center"/>
          </w:tcPr>
          <w:p w:rsid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88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20"/>
              </w:rPr>
              <w:t>85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  <w:szCs w:val="20"/>
              </w:rPr>
              <w:t>96,6</w:t>
            </w:r>
          </w:p>
        </w:tc>
      </w:tr>
    </w:tbl>
    <w:p w:rsidR="00EF0DA5" w:rsidRDefault="00EF0DA5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51E09" w:rsidRPr="004312BC" w:rsidRDefault="00E51E09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5.2 Доля получателей услуг, удовлетворенных организационными условиями предоставления услуг.</w:t>
      </w:r>
    </w:p>
    <w:p w:rsidR="00E51E09" w:rsidRDefault="00E51E09" w:rsidP="00E51E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Таблице 14.</w:t>
      </w:r>
    </w:p>
    <w:p w:rsidR="00B32E26" w:rsidRDefault="00B32E26" w:rsidP="00B32E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2141" w:rsidRDefault="003D2141" w:rsidP="00B32E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2141" w:rsidRDefault="003D2141" w:rsidP="00B32E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4919" w:rsidRDefault="00EB4919" w:rsidP="00B32E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4919" w:rsidRDefault="00EB4919" w:rsidP="00B32E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lastRenderedPageBreak/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5.2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4647"/>
        <w:gridCol w:w="1441"/>
        <w:gridCol w:w="2021"/>
        <w:gridCol w:w="1236"/>
      </w:tblGrid>
      <w:tr w:rsidR="00E134FA" w:rsidRPr="006B0E82" w:rsidTr="000C25CF">
        <w:trPr>
          <w:jc w:val="center"/>
        </w:trPr>
        <w:tc>
          <w:tcPr>
            <w:tcW w:w="2486" w:type="pct"/>
            <w:vAlign w:val="center"/>
          </w:tcPr>
          <w:p w:rsidR="00E134FA" w:rsidRPr="006B0E82" w:rsidRDefault="00E134FA" w:rsidP="00E134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B0E82">
              <w:rPr>
                <w:rFonts w:ascii="Times New Roman" w:hAnsi="Times New Roman" w:cs="Times New Roman"/>
                <w:sz w:val="24"/>
              </w:rPr>
              <w:t>Организация</w:t>
            </w:r>
          </w:p>
        </w:tc>
        <w:tc>
          <w:tcPr>
            <w:tcW w:w="771" w:type="pct"/>
            <w:vAlign w:val="center"/>
          </w:tcPr>
          <w:p w:rsidR="00E134FA" w:rsidRPr="006B0E82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B0E82">
              <w:rPr>
                <w:rFonts w:ascii="Times New Roman" w:hAnsi="Times New Roman" w:cs="Times New Roman"/>
                <w:sz w:val="24"/>
                <w:szCs w:val="28"/>
              </w:rPr>
              <w:t>Количество ответивших</w:t>
            </w:r>
          </w:p>
        </w:tc>
        <w:tc>
          <w:tcPr>
            <w:tcW w:w="1081" w:type="pct"/>
          </w:tcPr>
          <w:p w:rsidR="00E134FA" w:rsidRPr="006B0E82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B0E82">
              <w:rPr>
                <w:rFonts w:ascii="Times New Roman" w:hAnsi="Times New Roman" w:cs="Times New Roman"/>
                <w:sz w:val="24"/>
                <w:szCs w:val="28"/>
              </w:rPr>
              <w:t>Количество удовлетворенных</w:t>
            </w:r>
          </w:p>
        </w:tc>
        <w:tc>
          <w:tcPr>
            <w:tcW w:w="661" w:type="pct"/>
          </w:tcPr>
          <w:p w:rsidR="00E134FA" w:rsidRPr="006B0E82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B0E82">
              <w:rPr>
                <w:rFonts w:ascii="Times New Roman" w:hAnsi="Times New Roman" w:cs="Times New Roman"/>
                <w:sz w:val="24"/>
                <w:szCs w:val="28"/>
              </w:rPr>
              <w:t>Итоговый балл</w:t>
            </w:r>
          </w:p>
        </w:tc>
      </w:tr>
      <w:tr w:rsidR="0084315D" w:rsidRPr="006B0E82" w:rsidTr="00D83822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571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512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89,7</w:t>
            </w:r>
          </w:p>
        </w:tc>
      </w:tr>
      <w:tr w:rsidR="0084315D" w:rsidRPr="006B0E82" w:rsidTr="00D83822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82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82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100,0</w:t>
            </w:r>
          </w:p>
        </w:tc>
      </w:tr>
      <w:tr w:rsidR="0084315D" w:rsidRPr="006B0E82" w:rsidTr="00D83822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59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52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88,1</w:t>
            </w:r>
          </w:p>
        </w:tc>
      </w:tr>
      <w:tr w:rsidR="0084315D" w:rsidRPr="006B0E82" w:rsidTr="00D83822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59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53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89,8</w:t>
            </w:r>
          </w:p>
        </w:tc>
      </w:tr>
      <w:tr w:rsidR="0084315D" w:rsidRPr="006B0E82" w:rsidTr="00D83822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10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10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100,0</w:t>
            </w:r>
          </w:p>
        </w:tc>
      </w:tr>
      <w:tr w:rsidR="0084315D" w:rsidRPr="006B0E82" w:rsidTr="00D83822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120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117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97,5</w:t>
            </w:r>
          </w:p>
        </w:tc>
      </w:tr>
      <w:tr w:rsidR="0084315D" w:rsidRPr="006B0E82" w:rsidTr="00D83822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88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84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95,5</w:t>
            </w:r>
          </w:p>
        </w:tc>
      </w:tr>
      <w:tr w:rsidR="0084315D" w:rsidRPr="006B0E82" w:rsidTr="00D83822">
        <w:trPr>
          <w:jc w:val="center"/>
        </w:trPr>
        <w:tc>
          <w:tcPr>
            <w:tcW w:w="2486" w:type="pct"/>
            <w:vAlign w:val="center"/>
          </w:tcPr>
          <w:p w:rsid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88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85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96,6</w:t>
            </w:r>
          </w:p>
        </w:tc>
      </w:tr>
    </w:tbl>
    <w:p w:rsidR="004312BC" w:rsidRDefault="004312BC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4312BC" w:rsidRDefault="00E51E09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312BC">
        <w:rPr>
          <w:rFonts w:ascii="Times New Roman" w:hAnsi="Times New Roman" w:cs="Times New Roman"/>
          <w:i/>
          <w:sz w:val="28"/>
          <w:szCs w:val="28"/>
        </w:rPr>
        <w:t>5.3 Доля получателей услуг, удовлетворенных в целом условиями оказания услуг в организации социальной сферы.</w:t>
      </w:r>
    </w:p>
    <w:p w:rsidR="00E51E09" w:rsidRDefault="00E51E09" w:rsidP="00E51E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Единым порядком расчета, значение данного критерия рассчитывается по данным опроса получателей услуг. </w:t>
      </w:r>
      <w:r w:rsidRPr="00270192">
        <w:rPr>
          <w:rFonts w:ascii="Times New Roman" w:hAnsi="Times New Roman" w:cs="Times New Roman"/>
          <w:b/>
          <w:sz w:val="28"/>
          <w:szCs w:val="28"/>
          <w:u w:val="single"/>
        </w:rPr>
        <w:t>Максимальное количество баллов по данному критерию – 100 баллов</w:t>
      </w:r>
      <w:r>
        <w:rPr>
          <w:rFonts w:ascii="Times New Roman" w:hAnsi="Times New Roman" w:cs="Times New Roman"/>
          <w:sz w:val="28"/>
          <w:szCs w:val="28"/>
        </w:rPr>
        <w:t>. Итоговые баллы по данному критерию представлены в Таблице 15.</w:t>
      </w:r>
    </w:p>
    <w:p w:rsidR="00E51E09" w:rsidRDefault="00E51E09" w:rsidP="00E51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1E09" w:rsidRPr="00A23729" w:rsidRDefault="00E51E09" w:rsidP="00E51E0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1BB5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4D1BB5">
        <w:rPr>
          <w:rFonts w:ascii="Times New Roman" w:hAnsi="Times New Roman" w:cs="Times New Roman"/>
          <w:sz w:val="28"/>
          <w:szCs w:val="28"/>
        </w:rPr>
        <w:t xml:space="preserve">. Баллы по критерию </w:t>
      </w:r>
      <w:r>
        <w:rPr>
          <w:rFonts w:ascii="Times New Roman" w:hAnsi="Times New Roman" w:cs="Times New Roman"/>
          <w:sz w:val="28"/>
          <w:szCs w:val="28"/>
        </w:rPr>
        <w:t>5.3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4647"/>
        <w:gridCol w:w="1441"/>
        <w:gridCol w:w="2021"/>
        <w:gridCol w:w="1236"/>
      </w:tblGrid>
      <w:tr w:rsidR="00E134FA" w:rsidRPr="00937FF6" w:rsidTr="000C25CF">
        <w:trPr>
          <w:jc w:val="center"/>
        </w:trPr>
        <w:tc>
          <w:tcPr>
            <w:tcW w:w="2486" w:type="pct"/>
            <w:vAlign w:val="center"/>
          </w:tcPr>
          <w:p w:rsidR="00E134FA" w:rsidRPr="00937FF6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7FF6">
              <w:rPr>
                <w:rFonts w:ascii="Times New Roman" w:hAnsi="Times New Roman" w:cs="Times New Roman"/>
                <w:sz w:val="24"/>
                <w:szCs w:val="28"/>
              </w:rPr>
              <w:t>Организация</w:t>
            </w:r>
          </w:p>
        </w:tc>
        <w:tc>
          <w:tcPr>
            <w:tcW w:w="771" w:type="pct"/>
            <w:vAlign w:val="center"/>
          </w:tcPr>
          <w:p w:rsidR="00E134FA" w:rsidRPr="00937FF6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7FF6">
              <w:rPr>
                <w:rFonts w:ascii="Times New Roman" w:hAnsi="Times New Roman" w:cs="Times New Roman"/>
                <w:sz w:val="24"/>
                <w:szCs w:val="28"/>
              </w:rPr>
              <w:t>Количество ответивших</w:t>
            </w:r>
          </w:p>
        </w:tc>
        <w:tc>
          <w:tcPr>
            <w:tcW w:w="1081" w:type="pct"/>
          </w:tcPr>
          <w:p w:rsidR="00E134FA" w:rsidRPr="00937FF6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7FF6">
              <w:rPr>
                <w:rFonts w:ascii="Times New Roman" w:hAnsi="Times New Roman" w:cs="Times New Roman"/>
                <w:sz w:val="24"/>
                <w:szCs w:val="28"/>
              </w:rPr>
              <w:t>Количество удовлетворенных</w:t>
            </w:r>
          </w:p>
        </w:tc>
        <w:tc>
          <w:tcPr>
            <w:tcW w:w="661" w:type="pct"/>
          </w:tcPr>
          <w:p w:rsidR="00E134FA" w:rsidRPr="00937FF6" w:rsidRDefault="00E134FA" w:rsidP="00E134F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37FF6">
              <w:rPr>
                <w:rFonts w:ascii="Times New Roman" w:hAnsi="Times New Roman" w:cs="Times New Roman"/>
                <w:sz w:val="24"/>
                <w:szCs w:val="28"/>
              </w:rPr>
              <w:t>Итоговый балл</w:t>
            </w:r>
          </w:p>
        </w:tc>
      </w:tr>
      <w:tr w:rsidR="0084315D" w:rsidRPr="00937FF6" w:rsidTr="00083F6F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571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517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90,5</w:t>
            </w:r>
          </w:p>
        </w:tc>
      </w:tr>
      <w:tr w:rsidR="0084315D" w:rsidRPr="00937FF6" w:rsidTr="00083F6F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82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81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98,8</w:t>
            </w:r>
          </w:p>
        </w:tc>
      </w:tr>
      <w:tr w:rsidR="0084315D" w:rsidRPr="00937FF6" w:rsidTr="00083F6F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59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55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93,2</w:t>
            </w:r>
          </w:p>
        </w:tc>
      </w:tr>
      <w:tr w:rsidR="0084315D" w:rsidRPr="00937FF6" w:rsidTr="00083F6F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59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52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88,1</w:t>
            </w:r>
          </w:p>
        </w:tc>
      </w:tr>
      <w:tr w:rsidR="0084315D" w:rsidRPr="00937FF6" w:rsidTr="00083F6F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10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9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90,0</w:t>
            </w:r>
          </w:p>
        </w:tc>
      </w:tr>
      <w:tr w:rsidR="0084315D" w:rsidRPr="00937FF6" w:rsidTr="00083F6F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120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117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97,5</w:t>
            </w:r>
          </w:p>
        </w:tc>
      </w:tr>
      <w:tr w:rsidR="0084315D" w:rsidRPr="00937FF6" w:rsidTr="00083F6F">
        <w:trPr>
          <w:jc w:val="center"/>
        </w:trPr>
        <w:tc>
          <w:tcPr>
            <w:tcW w:w="2486" w:type="pct"/>
            <w:vAlign w:val="center"/>
          </w:tcPr>
          <w:p w:rsidR="0084315D" w:rsidRPr="00AE7EE2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ДЮСШ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88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84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95,5</w:t>
            </w:r>
          </w:p>
        </w:tc>
      </w:tr>
      <w:tr w:rsidR="0084315D" w:rsidRPr="00937FF6" w:rsidTr="00083F6F">
        <w:trPr>
          <w:jc w:val="center"/>
        </w:trPr>
        <w:tc>
          <w:tcPr>
            <w:tcW w:w="2486" w:type="pct"/>
            <w:vAlign w:val="center"/>
          </w:tcPr>
          <w:p w:rsid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77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88</w:t>
            </w:r>
          </w:p>
        </w:tc>
        <w:tc>
          <w:tcPr>
            <w:tcW w:w="1081" w:type="pct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r w:rsidRPr="0084315D">
              <w:rPr>
                <w:rFonts w:ascii="Times New Roman" w:hAnsi="Times New Roman" w:cs="Times New Roman"/>
                <w:color w:val="000000"/>
                <w:szCs w:val="18"/>
              </w:rPr>
              <w:t>84</w:t>
            </w:r>
          </w:p>
        </w:tc>
        <w:tc>
          <w:tcPr>
            <w:tcW w:w="661" w:type="pct"/>
            <w:vAlign w:val="bottom"/>
          </w:tcPr>
          <w:p w:rsidR="0084315D" w:rsidRPr="0084315D" w:rsidRDefault="0084315D" w:rsidP="008431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4315D">
              <w:rPr>
                <w:rFonts w:ascii="Times New Roman" w:hAnsi="Times New Roman" w:cs="Times New Roman"/>
                <w:b/>
                <w:color w:val="000000"/>
              </w:rPr>
              <w:t>95,5</w:t>
            </w:r>
          </w:p>
        </w:tc>
      </w:tr>
    </w:tbl>
    <w:p w:rsidR="00776398" w:rsidRDefault="0077639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76398" w:rsidRDefault="00776398" w:rsidP="00776398">
      <w:pPr>
        <w:pStyle w:val="2"/>
      </w:pPr>
      <w:bookmarkStart w:id="3" w:name="_Toc37334359"/>
      <w:r>
        <w:lastRenderedPageBreak/>
        <w:t>Перечень выявленных недостатков по результатам независимой оценки</w:t>
      </w:r>
      <w:bookmarkEnd w:id="3"/>
    </w:p>
    <w:p w:rsidR="00776398" w:rsidRDefault="00776398" w:rsidP="00FA3F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4FD2" w:rsidRDefault="00BB4FD2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F8D">
        <w:rPr>
          <w:rFonts w:ascii="Times New Roman" w:hAnsi="Times New Roman" w:cs="Times New Roman"/>
          <w:sz w:val="28"/>
          <w:szCs w:val="28"/>
        </w:rPr>
        <w:t xml:space="preserve">В рамках проведения независимой оценки в соответствии с утвержденным перечнем показателей у учреждений </w:t>
      </w:r>
      <w:r w:rsidR="002D64C6" w:rsidRPr="006B3F8D">
        <w:rPr>
          <w:rFonts w:ascii="Times New Roman" w:hAnsi="Times New Roman" w:cs="Times New Roman"/>
          <w:sz w:val="28"/>
          <w:szCs w:val="28"/>
        </w:rPr>
        <w:t>выявлен</w:t>
      </w:r>
      <w:r w:rsidRPr="006B3F8D">
        <w:rPr>
          <w:rFonts w:ascii="Times New Roman" w:hAnsi="Times New Roman" w:cs="Times New Roman"/>
          <w:sz w:val="28"/>
          <w:szCs w:val="28"/>
        </w:rPr>
        <w:t xml:space="preserve"> </w:t>
      </w:r>
      <w:r w:rsidR="00150503" w:rsidRPr="006B3F8D">
        <w:rPr>
          <w:rFonts w:ascii="Times New Roman" w:hAnsi="Times New Roman" w:cs="Times New Roman"/>
          <w:sz w:val="28"/>
          <w:szCs w:val="28"/>
        </w:rPr>
        <w:t>ряд недостатков, а именно:</w:t>
      </w:r>
    </w:p>
    <w:p w:rsidR="00526D1A" w:rsidRDefault="00541739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1739">
        <w:rPr>
          <w:rFonts w:ascii="Times New Roman" w:hAnsi="Times New Roman" w:cs="Times New Roman"/>
          <w:sz w:val="28"/>
          <w:szCs w:val="28"/>
        </w:rPr>
        <w:t>1</w:t>
      </w:r>
      <w:r w:rsidR="00526D1A" w:rsidRPr="00541739">
        <w:rPr>
          <w:rFonts w:ascii="Times New Roman" w:hAnsi="Times New Roman" w:cs="Times New Roman"/>
          <w:sz w:val="28"/>
          <w:szCs w:val="28"/>
        </w:rPr>
        <w:t>)</w:t>
      </w:r>
      <w:r w:rsidR="00C36478" w:rsidRPr="00541739">
        <w:rPr>
          <w:rFonts w:ascii="Times New Roman" w:hAnsi="Times New Roman" w:cs="Times New Roman"/>
          <w:sz w:val="28"/>
          <w:szCs w:val="28"/>
        </w:rPr>
        <w:t xml:space="preserve"> Недостатки выявленные в ходе изучения условий доступности </w:t>
      </w:r>
      <w:r w:rsidR="005A5F79" w:rsidRPr="00541739">
        <w:rPr>
          <w:rFonts w:ascii="Times New Roman" w:hAnsi="Times New Roman" w:cs="Times New Roman"/>
          <w:sz w:val="28"/>
          <w:szCs w:val="28"/>
        </w:rPr>
        <w:t xml:space="preserve">услуг для инвалидов, т.е. в организациях отсутствуют </w:t>
      </w:r>
      <w:r w:rsidR="00A44F11" w:rsidRPr="00541739">
        <w:rPr>
          <w:rFonts w:ascii="Times New Roman" w:hAnsi="Times New Roman" w:cs="Times New Roman"/>
          <w:sz w:val="28"/>
          <w:szCs w:val="28"/>
        </w:rPr>
        <w:t>некоторые параметры доступности. Ознакомиться с перечнем недостатков можно в Таблице 7 и Таблице 8 настоящего отчета.</w:t>
      </w:r>
    </w:p>
    <w:p w:rsidR="0050794C" w:rsidRDefault="0050794C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794C" w:rsidRDefault="0050794C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794C" w:rsidRDefault="0050794C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794C" w:rsidRDefault="0050794C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794C" w:rsidRDefault="0050794C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794C" w:rsidRDefault="0050794C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794C" w:rsidRDefault="0050794C" w:rsidP="00FA3F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70C1" w:rsidRPr="00BD70C1" w:rsidRDefault="00BD70C1" w:rsidP="00BD70C1">
      <w:pPr>
        <w:spacing w:after="0" w:line="240" w:lineRule="auto"/>
        <w:jc w:val="center"/>
        <w:rPr>
          <w:rFonts w:ascii="Calibri" w:eastAsia="Times New Roman" w:hAnsi="Calibri" w:cs="Calibri"/>
          <w:lang w:eastAsia="ru-RU"/>
        </w:rPr>
      </w:pPr>
    </w:p>
    <w:p w:rsidR="00B54873" w:rsidRDefault="00B54873" w:rsidP="00776398">
      <w:pPr>
        <w:pStyle w:val="2"/>
        <w:sectPr w:rsidR="00B54873" w:rsidSect="00776398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76398" w:rsidRDefault="00776398" w:rsidP="002D64C6">
      <w:pPr>
        <w:pStyle w:val="2"/>
        <w:spacing w:line="240" w:lineRule="auto"/>
      </w:pPr>
      <w:bookmarkStart w:id="4" w:name="_Toc37334360"/>
      <w:r>
        <w:lastRenderedPageBreak/>
        <w:t>Итоговые значения показателей независимой оценки</w:t>
      </w:r>
      <w:bookmarkEnd w:id="4"/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465"/>
        <w:gridCol w:w="1433"/>
        <w:gridCol w:w="610"/>
        <w:gridCol w:w="610"/>
        <w:gridCol w:w="610"/>
        <w:gridCol w:w="666"/>
        <w:gridCol w:w="599"/>
        <w:gridCol w:w="599"/>
        <w:gridCol w:w="599"/>
        <w:gridCol w:w="566"/>
        <w:gridCol w:w="596"/>
        <w:gridCol w:w="596"/>
        <w:gridCol w:w="596"/>
        <w:gridCol w:w="566"/>
        <w:gridCol w:w="647"/>
        <w:gridCol w:w="646"/>
        <w:gridCol w:w="646"/>
        <w:gridCol w:w="566"/>
        <w:gridCol w:w="604"/>
        <w:gridCol w:w="604"/>
        <w:gridCol w:w="604"/>
        <w:gridCol w:w="566"/>
        <w:gridCol w:w="566"/>
      </w:tblGrid>
      <w:tr w:rsidR="00602CBC" w:rsidRPr="00B051C8" w:rsidTr="00602CBC">
        <w:trPr>
          <w:cantSplit/>
          <w:trHeight w:val="2048"/>
          <w:jc w:val="center"/>
        </w:trPr>
        <w:tc>
          <w:tcPr>
            <w:tcW w:w="0" w:type="auto"/>
            <w:vMerge w:val="restart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 xml:space="preserve">Организация </w:t>
            </w:r>
          </w:p>
        </w:tc>
        <w:tc>
          <w:tcPr>
            <w:tcW w:w="0" w:type="auto"/>
            <w:gridSpan w:val="3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Показатели характеризующие открытость и доступность информации об организации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7C47D7" w:rsidRPr="00B051C8" w:rsidRDefault="007C47D7" w:rsidP="002D64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Итого по критерию 1</w:t>
            </w:r>
          </w:p>
        </w:tc>
        <w:tc>
          <w:tcPr>
            <w:tcW w:w="0" w:type="auto"/>
            <w:gridSpan w:val="3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Показатели характеризующие комфортность условий оказания услуг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7C47D7" w:rsidRPr="00B051C8" w:rsidRDefault="007C47D7" w:rsidP="002D64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Итого по критерию 2</w:t>
            </w:r>
          </w:p>
        </w:tc>
        <w:tc>
          <w:tcPr>
            <w:tcW w:w="0" w:type="auto"/>
            <w:gridSpan w:val="3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Показатели характеризующие доступность услуг для инвалидов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7C47D7" w:rsidRPr="00B051C8" w:rsidRDefault="007C47D7" w:rsidP="002D64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Итого по критерию 3</w:t>
            </w:r>
          </w:p>
        </w:tc>
        <w:tc>
          <w:tcPr>
            <w:tcW w:w="0" w:type="auto"/>
            <w:gridSpan w:val="3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Показатели характеризующие доброжелательность и вежливость работников организации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7C47D7" w:rsidRPr="00B051C8" w:rsidRDefault="007C47D7" w:rsidP="002D64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Итого по критерию 4</w:t>
            </w:r>
          </w:p>
        </w:tc>
        <w:tc>
          <w:tcPr>
            <w:tcW w:w="0" w:type="auto"/>
            <w:gridSpan w:val="3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Показатели характеризующие удовлетворенность условиями оказания услуг</w:t>
            </w:r>
          </w:p>
        </w:tc>
        <w:tc>
          <w:tcPr>
            <w:tcW w:w="0" w:type="auto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7C47D7" w:rsidRPr="00B051C8" w:rsidRDefault="007C47D7" w:rsidP="002D64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Итого по критерию 5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7C47D7" w:rsidRPr="00B051C8" w:rsidRDefault="007C47D7" w:rsidP="002D64C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Итоговый балл по учреждению</w:t>
            </w:r>
          </w:p>
        </w:tc>
      </w:tr>
      <w:tr w:rsidR="00B051C8" w:rsidRPr="00B051C8" w:rsidTr="00602CBC">
        <w:trPr>
          <w:jc w:val="center"/>
        </w:trPr>
        <w:tc>
          <w:tcPr>
            <w:tcW w:w="0" w:type="auto"/>
            <w:vMerge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1.1</w:t>
            </w: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1.2</w:t>
            </w: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1.3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2.1</w:t>
            </w:r>
          </w:p>
        </w:tc>
        <w:tc>
          <w:tcPr>
            <w:tcW w:w="0" w:type="auto"/>
            <w:vAlign w:val="center"/>
          </w:tcPr>
          <w:p w:rsidR="007C47D7" w:rsidRPr="00B051C8" w:rsidRDefault="00871FD2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2.2</w:t>
            </w: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2.3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3.1</w:t>
            </w: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3.2</w:t>
            </w: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3.3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4.1</w:t>
            </w: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4.2</w:t>
            </w: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4.3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5.1</w:t>
            </w: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5.2</w:t>
            </w:r>
          </w:p>
        </w:tc>
        <w:tc>
          <w:tcPr>
            <w:tcW w:w="0" w:type="auto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5.3</w:t>
            </w:r>
          </w:p>
        </w:tc>
        <w:tc>
          <w:tcPr>
            <w:tcW w:w="0" w:type="auto"/>
            <w:vMerge/>
            <w:shd w:val="clear" w:color="auto" w:fill="D9D9D9" w:themeFill="background1" w:themeFillShade="D9"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0" w:type="auto"/>
            <w:vMerge/>
            <w:vAlign w:val="center"/>
          </w:tcPr>
          <w:p w:rsidR="007C47D7" w:rsidRPr="00B051C8" w:rsidRDefault="007C47D7" w:rsidP="002D64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E56358" w:rsidRPr="00B051C8" w:rsidTr="00E56358">
        <w:trPr>
          <w:jc w:val="center"/>
        </w:trPr>
        <w:tc>
          <w:tcPr>
            <w:tcW w:w="0" w:type="auto"/>
            <w:vAlign w:val="center"/>
          </w:tcPr>
          <w:p w:rsidR="00E56358" w:rsidRPr="00B051C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E56358" w:rsidRPr="0038437A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437A">
              <w:rPr>
                <w:rFonts w:ascii="Times New Roman" w:hAnsi="Times New Roman" w:cs="Times New Roman"/>
                <w:sz w:val="20"/>
                <w:szCs w:val="28"/>
              </w:rPr>
              <w:t>Николаевская СШ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37,0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97,0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37,9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26,8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94,7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18,0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25,8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83,8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35,9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37,3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19,6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92,8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26,3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17,9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45,3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89,5</w:t>
            </w:r>
          </w:p>
        </w:tc>
        <w:tc>
          <w:tcPr>
            <w:tcW w:w="0" w:type="auto"/>
            <w:vAlign w:val="center"/>
          </w:tcPr>
          <w:p w:rsidR="00E56358" w:rsidRPr="007D4E19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7D4E19">
              <w:rPr>
                <w:rFonts w:ascii="Times New Roman" w:hAnsi="Times New Roman" w:cs="Times New Roman"/>
                <w:b/>
                <w:color w:val="000000"/>
                <w:sz w:val="20"/>
              </w:rPr>
              <w:t>91,5</w:t>
            </w:r>
          </w:p>
        </w:tc>
      </w:tr>
      <w:tr w:rsidR="00E56358" w:rsidRPr="00B051C8" w:rsidTr="00E56358">
        <w:trPr>
          <w:jc w:val="center"/>
        </w:trPr>
        <w:tc>
          <w:tcPr>
            <w:tcW w:w="0" w:type="auto"/>
            <w:vAlign w:val="center"/>
          </w:tcPr>
          <w:p w:rsidR="00E56358" w:rsidRPr="00B051C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E56358" w:rsidRPr="0038437A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437A">
              <w:rPr>
                <w:rFonts w:ascii="Times New Roman" w:hAnsi="Times New Roman" w:cs="Times New Roman"/>
                <w:sz w:val="20"/>
                <w:szCs w:val="28"/>
              </w:rPr>
              <w:t>Канадейская СШ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39,8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29,6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99,4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12,0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24,0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56,0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39,5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99,5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29,6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49,4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99,0</w:t>
            </w:r>
          </w:p>
        </w:tc>
        <w:tc>
          <w:tcPr>
            <w:tcW w:w="0" w:type="auto"/>
            <w:vAlign w:val="center"/>
          </w:tcPr>
          <w:p w:rsidR="00E56358" w:rsidRPr="007D4E19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7D4E19">
              <w:rPr>
                <w:rFonts w:ascii="Times New Roman" w:hAnsi="Times New Roman" w:cs="Times New Roman"/>
                <w:b/>
                <w:color w:val="000000"/>
                <w:sz w:val="20"/>
              </w:rPr>
              <w:t>90,8</w:t>
            </w:r>
          </w:p>
        </w:tc>
      </w:tr>
      <w:tr w:rsidR="00E56358" w:rsidRPr="00B051C8" w:rsidTr="00E56358">
        <w:trPr>
          <w:jc w:val="center"/>
        </w:trPr>
        <w:tc>
          <w:tcPr>
            <w:tcW w:w="0" w:type="auto"/>
            <w:vAlign w:val="center"/>
          </w:tcPr>
          <w:p w:rsidR="00E56358" w:rsidRPr="00B051C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E56358" w:rsidRPr="0038437A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437A">
              <w:rPr>
                <w:rFonts w:ascii="Times New Roman" w:hAnsi="Times New Roman" w:cs="Times New Roman"/>
                <w:sz w:val="20"/>
                <w:szCs w:val="28"/>
              </w:rPr>
              <w:t>Баевская СШ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37,8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97,8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39,0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28,5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97,5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6,0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24,0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60,0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35,9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34,6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90,5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24,9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17,6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46,6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89,2</w:t>
            </w:r>
          </w:p>
        </w:tc>
        <w:tc>
          <w:tcPr>
            <w:tcW w:w="0" w:type="auto"/>
            <w:vAlign w:val="center"/>
          </w:tcPr>
          <w:p w:rsidR="00E56358" w:rsidRPr="007D4E19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7D4E19">
              <w:rPr>
                <w:rFonts w:ascii="Times New Roman" w:hAnsi="Times New Roman" w:cs="Times New Roman"/>
                <w:b/>
                <w:color w:val="000000"/>
                <w:sz w:val="20"/>
              </w:rPr>
              <w:t>87,0</w:t>
            </w:r>
          </w:p>
        </w:tc>
      </w:tr>
      <w:tr w:rsidR="00E56358" w:rsidRPr="00B051C8" w:rsidTr="00E56358">
        <w:trPr>
          <w:jc w:val="center"/>
        </w:trPr>
        <w:tc>
          <w:tcPr>
            <w:tcW w:w="0" w:type="auto"/>
            <w:vAlign w:val="center"/>
          </w:tcPr>
          <w:p w:rsidR="00E56358" w:rsidRPr="00B051C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E56358" w:rsidRPr="0038437A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437A">
              <w:rPr>
                <w:rFonts w:ascii="Times New Roman" w:hAnsi="Times New Roman" w:cs="Times New Roman"/>
                <w:sz w:val="20"/>
                <w:szCs w:val="28"/>
              </w:rPr>
              <w:t>Никулинская ОШ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38,2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98,2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37,3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25,9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93,2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18,0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24,0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72,0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38,0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38,0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19,5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95,4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23,9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18,0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44,1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85,9</w:t>
            </w:r>
          </w:p>
        </w:tc>
        <w:tc>
          <w:tcPr>
            <w:tcW w:w="0" w:type="auto"/>
            <w:vAlign w:val="center"/>
          </w:tcPr>
          <w:p w:rsidR="00E56358" w:rsidRPr="007D4E19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7D4E19">
              <w:rPr>
                <w:rFonts w:ascii="Times New Roman" w:hAnsi="Times New Roman" w:cs="Times New Roman"/>
                <w:b/>
                <w:color w:val="000000"/>
                <w:sz w:val="20"/>
              </w:rPr>
              <w:t>88,9</w:t>
            </w:r>
          </w:p>
        </w:tc>
      </w:tr>
      <w:tr w:rsidR="00E56358" w:rsidRPr="00B051C8" w:rsidTr="00E56358">
        <w:trPr>
          <w:jc w:val="center"/>
        </w:trPr>
        <w:tc>
          <w:tcPr>
            <w:tcW w:w="0" w:type="auto"/>
            <w:vAlign w:val="center"/>
          </w:tcPr>
          <w:p w:rsidR="00E56358" w:rsidRPr="00B051C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:rsidR="00E56358" w:rsidRPr="0038437A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437A">
              <w:rPr>
                <w:rFonts w:ascii="Times New Roman" w:hAnsi="Times New Roman" w:cs="Times New Roman"/>
                <w:sz w:val="20"/>
                <w:szCs w:val="28"/>
              </w:rPr>
              <w:t>Чувашско Сайманская НШ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100,0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36,0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24,0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16,0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46,0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36,0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96,0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45,0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95,0</w:t>
            </w:r>
          </w:p>
        </w:tc>
        <w:tc>
          <w:tcPr>
            <w:tcW w:w="0" w:type="auto"/>
            <w:vAlign w:val="center"/>
          </w:tcPr>
          <w:p w:rsidR="00E56358" w:rsidRPr="007D4E19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7D4E19">
              <w:rPr>
                <w:rFonts w:ascii="Times New Roman" w:hAnsi="Times New Roman" w:cs="Times New Roman"/>
                <w:b/>
                <w:color w:val="000000"/>
                <w:sz w:val="20"/>
              </w:rPr>
              <w:t>85,4</w:t>
            </w:r>
          </w:p>
        </w:tc>
      </w:tr>
      <w:tr w:rsidR="00E56358" w:rsidRPr="00B051C8" w:rsidTr="00E56358">
        <w:trPr>
          <w:jc w:val="center"/>
        </w:trPr>
        <w:tc>
          <w:tcPr>
            <w:tcW w:w="0" w:type="auto"/>
            <w:vAlign w:val="center"/>
          </w:tcPr>
          <w:p w:rsidR="00E56358" w:rsidRPr="00B051C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  <w:tc>
          <w:tcPr>
            <w:tcW w:w="0" w:type="auto"/>
            <w:vAlign w:val="center"/>
          </w:tcPr>
          <w:p w:rsidR="00E56358" w:rsidRPr="0038437A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437A">
              <w:rPr>
                <w:rFonts w:ascii="Times New Roman" w:hAnsi="Times New Roman" w:cs="Times New Roman"/>
                <w:sz w:val="20"/>
                <w:szCs w:val="28"/>
              </w:rPr>
              <w:t>ДС Солнышко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37,5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97,5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38,8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28,3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97,1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16,0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27,9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43,9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36,3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39,0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95,3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29,3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19,5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48,8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97,5</w:t>
            </w:r>
          </w:p>
        </w:tc>
        <w:tc>
          <w:tcPr>
            <w:tcW w:w="0" w:type="auto"/>
            <w:vAlign w:val="center"/>
          </w:tcPr>
          <w:p w:rsidR="00E56358" w:rsidRPr="007D4E19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7D4E19">
              <w:rPr>
                <w:rFonts w:ascii="Times New Roman" w:hAnsi="Times New Roman" w:cs="Times New Roman"/>
                <w:b/>
                <w:color w:val="000000"/>
                <w:sz w:val="20"/>
              </w:rPr>
              <w:t>86,3</w:t>
            </w:r>
          </w:p>
        </w:tc>
      </w:tr>
      <w:tr w:rsidR="00E56358" w:rsidRPr="00B051C8" w:rsidTr="00E56358">
        <w:trPr>
          <w:jc w:val="center"/>
        </w:trPr>
        <w:tc>
          <w:tcPr>
            <w:tcW w:w="0" w:type="auto"/>
            <w:vAlign w:val="center"/>
          </w:tcPr>
          <w:p w:rsidR="00E56358" w:rsidRPr="00B051C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7</w:t>
            </w:r>
          </w:p>
        </w:tc>
        <w:tc>
          <w:tcPr>
            <w:tcW w:w="0" w:type="auto"/>
            <w:vAlign w:val="center"/>
          </w:tcPr>
          <w:p w:rsidR="00E56358" w:rsidRPr="0038437A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437A">
              <w:rPr>
                <w:rFonts w:ascii="Times New Roman" w:hAnsi="Times New Roman" w:cs="Times New Roman"/>
                <w:sz w:val="20"/>
                <w:szCs w:val="28"/>
              </w:rPr>
              <w:t>ДЮСШ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39,2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99,2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37,7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26,6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94,3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16,0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76,0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36,4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39,1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20,0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95,4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26,6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19,1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47,8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93,4</w:t>
            </w:r>
          </w:p>
        </w:tc>
        <w:tc>
          <w:tcPr>
            <w:tcW w:w="0" w:type="auto"/>
            <w:vAlign w:val="center"/>
          </w:tcPr>
          <w:p w:rsidR="00E56358" w:rsidRPr="007D4E19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7D4E19">
              <w:rPr>
                <w:rFonts w:ascii="Times New Roman" w:hAnsi="Times New Roman" w:cs="Times New Roman"/>
                <w:b/>
                <w:color w:val="000000"/>
                <w:sz w:val="20"/>
              </w:rPr>
              <w:t>91,7</w:t>
            </w:r>
          </w:p>
        </w:tc>
      </w:tr>
      <w:tr w:rsidR="00E56358" w:rsidRPr="00B051C8" w:rsidTr="00E56358">
        <w:trPr>
          <w:jc w:val="center"/>
        </w:trPr>
        <w:tc>
          <w:tcPr>
            <w:tcW w:w="0" w:type="auto"/>
            <w:vAlign w:val="center"/>
          </w:tcPr>
          <w:p w:rsidR="00E56358" w:rsidRPr="00B051C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  <w:tc>
          <w:tcPr>
            <w:tcW w:w="0" w:type="auto"/>
            <w:vAlign w:val="center"/>
          </w:tcPr>
          <w:p w:rsidR="00E56358" w:rsidRPr="0038437A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38437A">
              <w:rPr>
                <w:rFonts w:ascii="Times New Roman" w:hAnsi="Times New Roman" w:cs="Times New Roman"/>
                <w:sz w:val="20"/>
                <w:szCs w:val="28"/>
              </w:rPr>
              <w:t>ДШИ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39,8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99,8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30,0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39,5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29,3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98,9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24,0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24,0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26,9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74,9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38,2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38,6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19,7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96,6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29,0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19,3</w:t>
            </w:r>
          </w:p>
        </w:tc>
        <w:tc>
          <w:tcPr>
            <w:tcW w:w="0" w:type="auto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47,8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E56358" w:rsidRPr="00E56358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E56358">
              <w:rPr>
                <w:rFonts w:ascii="Times New Roman" w:hAnsi="Times New Roman" w:cs="Times New Roman"/>
                <w:color w:val="000000"/>
                <w:sz w:val="20"/>
              </w:rPr>
              <w:t>96,1</w:t>
            </w:r>
          </w:p>
        </w:tc>
        <w:tc>
          <w:tcPr>
            <w:tcW w:w="0" w:type="auto"/>
            <w:vAlign w:val="center"/>
          </w:tcPr>
          <w:p w:rsidR="00E56358" w:rsidRPr="007D4E19" w:rsidRDefault="00E56358" w:rsidP="00E563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7D4E19">
              <w:rPr>
                <w:rFonts w:ascii="Times New Roman" w:hAnsi="Times New Roman" w:cs="Times New Roman"/>
                <w:b/>
                <w:color w:val="000000"/>
                <w:sz w:val="20"/>
              </w:rPr>
              <w:t>93,2</w:t>
            </w:r>
          </w:p>
        </w:tc>
      </w:tr>
      <w:tr w:rsidR="00602CBC" w:rsidRPr="00B051C8" w:rsidTr="00602CBC">
        <w:trPr>
          <w:jc w:val="center"/>
        </w:trPr>
        <w:tc>
          <w:tcPr>
            <w:tcW w:w="0" w:type="auto"/>
            <w:gridSpan w:val="2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r w:rsidRPr="00B051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val="en-US" w:eastAsia="ru-RU"/>
              </w:rPr>
              <w:t xml:space="preserve">max </w:t>
            </w:r>
            <w:r w:rsidRPr="00B051C8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значение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0C25CF" w:rsidRPr="00B051C8" w:rsidRDefault="00871FD2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0C25CF" w:rsidRPr="00B051C8" w:rsidRDefault="00A8040A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:rsidR="000C25CF" w:rsidRPr="00B051C8" w:rsidRDefault="00A8040A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3</w:t>
            </w:r>
            <w:r w:rsidR="000C25CF" w:rsidRPr="00B051C8"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20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50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sz w:val="18"/>
                <w:szCs w:val="20"/>
              </w:rPr>
              <w:t>100</w:t>
            </w:r>
          </w:p>
        </w:tc>
        <w:tc>
          <w:tcPr>
            <w:tcW w:w="0" w:type="auto"/>
            <w:vAlign w:val="center"/>
          </w:tcPr>
          <w:p w:rsidR="000C25CF" w:rsidRPr="00B051C8" w:rsidRDefault="000C25CF" w:rsidP="000C25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B051C8">
              <w:rPr>
                <w:rFonts w:ascii="Times New Roman" w:hAnsi="Times New Roman" w:cs="Times New Roman"/>
                <w:b/>
                <w:sz w:val="18"/>
                <w:szCs w:val="20"/>
              </w:rPr>
              <w:t>100</w:t>
            </w:r>
          </w:p>
        </w:tc>
      </w:tr>
    </w:tbl>
    <w:p w:rsidR="00E53CFD" w:rsidRDefault="00E53CFD" w:rsidP="00776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C1D423" wp14:editId="17F41118">
            <wp:extent cx="9730740" cy="6416040"/>
            <wp:effectExtent l="0" t="0" r="3810" b="381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53CFD" w:rsidRDefault="00E53CFD" w:rsidP="00776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940790C" wp14:editId="09708519">
            <wp:extent cx="9286875" cy="59817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53CFD" w:rsidRDefault="00CB30B4" w:rsidP="00776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AECB5A" wp14:editId="18BC092D">
            <wp:extent cx="9248775" cy="580072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53CFD" w:rsidRDefault="00EA6521" w:rsidP="00776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0B8AFC9" wp14:editId="483C5A7B">
            <wp:extent cx="9058275" cy="57816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53CFD" w:rsidRDefault="0047103E" w:rsidP="00776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67FDD2" wp14:editId="06813E21">
            <wp:extent cx="9296400" cy="57721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53CFD" w:rsidRDefault="0047103E" w:rsidP="0077639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392D7D" wp14:editId="5792E269">
            <wp:extent cx="9286875" cy="5505450"/>
            <wp:effectExtent l="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76398" w:rsidRDefault="00776398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B54873" w:rsidRDefault="00B54873" w:rsidP="00776398">
      <w:pPr>
        <w:pStyle w:val="2"/>
        <w:sectPr w:rsidR="00B54873" w:rsidSect="00B5487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776398" w:rsidRDefault="00776398" w:rsidP="00776398">
      <w:pPr>
        <w:pStyle w:val="2"/>
      </w:pPr>
      <w:bookmarkStart w:id="5" w:name="_Toc37334361"/>
      <w:r>
        <w:lastRenderedPageBreak/>
        <w:t>ЗАКЛЮЧЕНИЕ</w:t>
      </w:r>
      <w:bookmarkEnd w:id="5"/>
    </w:p>
    <w:p w:rsidR="00776398" w:rsidRDefault="00776398" w:rsidP="00DF220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F15" w:rsidRDefault="006A0F15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4B5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8E34B5" w:rsidRPr="008E34B5">
        <w:rPr>
          <w:rFonts w:ascii="Times New Roman" w:hAnsi="Times New Roman" w:cs="Times New Roman"/>
          <w:sz w:val="28"/>
          <w:szCs w:val="28"/>
        </w:rPr>
        <w:t>проведения</w:t>
      </w:r>
      <w:r w:rsidR="008E34B5" w:rsidRPr="008113BC">
        <w:rPr>
          <w:rFonts w:ascii="Times New Roman" w:hAnsi="Times New Roman" w:cs="Times New Roman"/>
          <w:sz w:val="28"/>
          <w:szCs w:val="28"/>
        </w:rPr>
        <w:t xml:space="preserve"> независимой оценки качества условий </w:t>
      </w:r>
      <w:r w:rsidR="00980093">
        <w:rPr>
          <w:rFonts w:ascii="Times New Roman" w:hAnsi="Times New Roman" w:cs="Times New Roman"/>
          <w:sz w:val="28"/>
          <w:szCs w:val="28"/>
        </w:rPr>
        <w:t>оказания услуг образовательными</w:t>
      </w:r>
      <w:r w:rsidR="008E34B5" w:rsidRPr="008113BC">
        <w:rPr>
          <w:rFonts w:ascii="Times New Roman" w:hAnsi="Times New Roman" w:cs="Times New Roman"/>
          <w:sz w:val="28"/>
          <w:szCs w:val="28"/>
        </w:rPr>
        <w:t xml:space="preserve"> организациями, осуществляющими образовательную деятельность</w:t>
      </w:r>
      <w:r w:rsidR="007122F7" w:rsidRPr="007122F7">
        <w:rPr>
          <w:rFonts w:ascii="Times New Roman" w:hAnsi="Times New Roman" w:cs="Times New Roman"/>
          <w:sz w:val="28"/>
          <w:szCs w:val="28"/>
        </w:rPr>
        <w:t xml:space="preserve"> </w:t>
      </w:r>
      <w:r w:rsidR="007122F7">
        <w:rPr>
          <w:rFonts w:ascii="Times New Roman" w:hAnsi="Times New Roman" w:cs="Times New Roman"/>
          <w:sz w:val="28"/>
          <w:szCs w:val="28"/>
        </w:rPr>
        <w:t xml:space="preserve">в </w:t>
      </w:r>
      <w:r w:rsidR="00EB4919">
        <w:rPr>
          <w:rFonts w:ascii="Times New Roman" w:hAnsi="Times New Roman" w:cs="Times New Roman"/>
          <w:sz w:val="28"/>
          <w:szCs w:val="28"/>
        </w:rPr>
        <w:t>Н</w:t>
      </w:r>
      <w:r w:rsidR="0028463F">
        <w:rPr>
          <w:rFonts w:ascii="Times New Roman" w:hAnsi="Times New Roman" w:cs="Times New Roman"/>
          <w:sz w:val="28"/>
          <w:szCs w:val="28"/>
        </w:rPr>
        <w:t>иколаевском</w:t>
      </w:r>
      <w:r w:rsidR="00EB4919">
        <w:rPr>
          <w:rFonts w:ascii="Times New Roman" w:hAnsi="Times New Roman" w:cs="Times New Roman"/>
          <w:sz w:val="28"/>
          <w:szCs w:val="28"/>
        </w:rPr>
        <w:t xml:space="preserve"> районе Ульяновской области</w:t>
      </w:r>
      <w:r w:rsidR="008E34B5">
        <w:rPr>
          <w:rFonts w:ascii="Times New Roman" w:hAnsi="Times New Roman" w:cs="Times New Roman"/>
          <w:sz w:val="28"/>
          <w:szCs w:val="28"/>
        </w:rPr>
        <w:t xml:space="preserve"> </w:t>
      </w:r>
      <w:r w:rsidR="008577D2" w:rsidRPr="008E34B5">
        <w:rPr>
          <w:rFonts w:ascii="Times New Roman" w:hAnsi="Times New Roman" w:cs="Times New Roman"/>
          <w:b/>
          <w:sz w:val="28"/>
          <w:szCs w:val="28"/>
          <w:u w:val="single"/>
        </w:rPr>
        <w:t xml:space="preserve">итоговый балл отрасли </w:t>
      </w:r>
      <w:r w:rsidR="008577D2" w:rsidRPr="008577D2">
        <w:rPr>
          <w:rFonts w:ascii="Times New Roman" w:hAnsi="Times New Roman" w:cs="Times New Roman"/>
          <w:b/>
          <w:sz w:val="28"/>
          <w:szCs w:val="28"/>
          <w:u w:val="single"/>
        </w:rPr>
        <w:t>образования,</w:t>
      </w:r>
      <w:r w:rsidRPr="008577D2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составил</w:t>
      </w:r>
      <w:r w:rsidR="009171BD" w:rsidRPr="008577D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D4E19">
        <w:rPr>
          <w:rFonts w:ascii="Times New Roman" w:hAnsi="Times New Roman" w:cs="Times New Roman"/>
          <w:b/>
          <w:sz w:val="28"/>
          <w:szCs w:val="28"/>
          <w:u w:val="single"/>
        </w:rPr>
        <w:t xml:space="preserve">89,3 </w:t>
      </w:r>
      <w:r w:rsidRPr="008577D2">
        <w:rPr>
          <w:rFonts w:ascii="Times New Roman" w:hAnsi="Times New Roman" w:cs="Times New Roman"/>
          <w:b/>
          <w:sz w:val="28"/>
          <w:szCs w:val="28"/>
          <w:u w:val="single"/>
        </w:rPr>
        <w:t>балла.</w:t>
      </w:r>
    </w:p>
    <w:p w:rsidR="00767444" w:rsidRPr="006B3F8D" w:rsidRDefault="00767444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F8D">
        <w:rPr>
          <w:rFonts w:ascii="Times New Roman" w:hAnsi="Times New Roman" w:cs="Times New Roman"/>
          <w:sz w:val="28"/>
          <w:szCs w:val="28"/>
        </w:rPr>
        <w:t>На основании полученных данных для практической реализации предлагаются следующие рекомендации:</w:t>
      </w:r>
    </w:p>
    <w:p w:rsidR="0024438E" w:rsidRPr="001C4754" w:rsidRDefault="001C4754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54">
        <w:rPr>
          <w:rFonts w:ascii="Times New Roman" w:hAnsi="Times New Roman" w:cs="Times New Roman"/>
          <w:sz w:val="28"/>
          <w:szCs w:val="28"/>
        </w:rPr>
        <w:t>1</w:t>
      </w:r>
      <w:r w:rsidR="0024438E" w:rsidRPr="001C4754">
        <w:rPr>
          <w:rFonts w:ascii="Times New Roman" w:hAnsi="Times New Roman" w:cs="Times New Roman"/>
          <w:sz w:val="28"/>
          <w:szCs w:val="28"/>
        </w:rPr>
        <w:t xml:space="preserve">) Для повышения показателей доступности услуг для инвалидов необходимо оценить возможность (в том числе техническую), </w:t>
      </w:r>
      <w:r w:rsidR="00587BD4" w:rsidRPr="001C4754">
        <w:rPr>
          <w:rFonts w:ascii="Times New Roman" w:hAnsi="Times New Roman" w:cs="Times New Roman"/>
          <w:sz w:val="28"/>
          <w:szCs w:val="28"/>
        </w:rPr>
        <w:t>а также необходимость устранения выявленных недостатков оборудованности организаций, с учетом наличия определенных категорий получателей услуг с ограниченными возможностями;</w:t>
      </w:r>
    </w:p>
    <w:p w:rsidR="00767444" w:rsidRPr="006B3F8D" w:rsidRDefault="001C4754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754">
        <w:rPr>
          <w:rFonts w:ascii="Times New Roman" w:hAnsi="Times New Roman" w:cs="Times New Roman"/>
          <w:sz w:val="28"/>
          <w:szCs w:val="28"/>
        </w:rPr>
        <w:t>2</w:t>
      </w:r>
      <w:r w:rsidR="00587BD4" w:rsidRPr="001C4754">
        <w:rPr>
          <w:rFonts w:ascii="Times New Roman" w:hAnsi="Times New Roman" w:cs="Times New Roman"/>
          <w:sz w:val="28"/>
          <w:szCs w:val="28"/>
        </w:rPr>
        <w:t>) Для повышения показателей удовлетворенности получателей услуг различными показателями работы образовательных учреждений рекомендуется рассмотреть рекомендации/недостатки/пожелания, отмеченные самими получателями услуг в ходе опроса.</w:t>
      </w:r>
    </w:p>
    <w:p w:rsidR="00DA52EC" w:rsidRDefault="00DA52E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067C" w:rsidRDefault="00CA067C" w:rsidP="00DF22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C5798" w:rsidRDefault="004C5798" w:rsidP="006755A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6B3F8D">
        <w:rPr>
          <w:rFonts w:ascii="Times New Roman" w:hAnsi="Times New Roman" w:cs="Times New Roman"/>
          <w:sz w:val="28"/>
          <w:szCs w:val="28"/>
        </w:rPr>
        <w:lastRenderedPageBreak/>
        <w:t xml:space="preserve">Рекомендации и пожелания респондентов, выявленные </w:t>
      </w:r>
      <w:r w:rsidR="006755AB">
        <w:rPr>
          <w:rFonts w:ascii="Times New Roman" w:hAnsi="Times New Roman" w:cs="Times New Roman"/>
          <w:sz w:val="28"/>
          <w:szCs w:val="28"/>
        </w:rPr>
        <w:t>в ходе опроса получателей услуг</w:t>
      </w: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3063"/>
        <w:gridCol w:w="6282"/>
      </w:tblGrid>
      <w:tr w:rsidR="00DA52EC" w:rsidRPr="00BB0A1A" w:rsidTr="00EB4919">
        <w:trPr>
          <w:jc w:val="center"/>
        </w:trPr>
        <w:tc>
          <w:tcPr>
            <w:tcW w:w="1639" w:type="pct"/>
            <w:vAlign w:val="center"/>
          </w:tcPr>
          <w:p w:rsidR="00DA52EC" w:rsidRPr="00BB0A1A" w:rsidRDefault="00DA52EC" w:rsidP="003F707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A1A">
              <w:rPr>
                <w:rFonts w:ascii="Times New Roman" w:hAnsi="Times New Roman" w:cs="Times New Roman"/>
                <w:sz w:val="24"/>
                <w:szCs w:val="28"/>
              </w:rPr>
              <w:t>Организация</w:t>
            </w:r>
          </w:p>
        </w:tc>
        <w:tc>
          <w:tcPr>
            <w:tcW w:w="3361" w:type="pct"/>
            <w:vAlign w:val="center"/>
          </w:tcPr>
          <w:p w:rsidR="00DA52EC" w:rsidRPr="00BB0A1A" w:rsidRDefault="00DA52EC" w:rsidP="003F707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A1A">
              <w:rPr>
                <w:rFonts w:ascii="Times New Roman" w:hAnsi="Times New Roman" w:cs="Times New Roman"/>
                <w:sz w:val="24"/>
                <w:szCs w:val="28"/>
              </w:rPr>
              <w:t>Рекомендации респондентов</w:t>
            </w:r>
          </w:p>
        </w:tc>
      </w:tr>
      <w:tr w:rsidR="0028463F" w:rsidRPr="00BB0A1A" w:rsidTr="00EB4919">
        <w:trPr>
          <w:jc w:val="center"/>
        </w:trPr>
        <w:tc>
          <w:tcPr>
            <w:tcW w:w="1639" w:type="pct"/>
            <w:vAlign w:val="center"/>
          </w:tcPr>
          <w:p w:rsidR="0028463F" w:rsidRPr="00BB0A1A" w:rsidRDefault="0028463F" w:rsidP="00284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A1A">
              <w:rPr>
                <w:rFonts w:ascii="Times New Roman" w:hAnsi="Times New Roman" w:cs="Times New Roman"/>
                <w:sz w:val="24"/>
                <w:szCs w:val="28"/>
              </w:rPr>
              <w:t>Николаевская СШ</w:t>
            </w:r>
          </w:p>
        </w:tc>
        <w:tc>
          <w:tcPr>
            <w:tcW w:w="3361" w:type="pct"/>
            <w:vAlign w:val="center"/>
          </w:tcPr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З</w:t>
            </w:r>
            <w:r w:rsidRPr="00BB0A1A">
              <w:rPr>
                <w:rFonts w:ascii="Times New Roman" w:hAnsi="Times New Roman" w:cs="Times New Roman"/>
              </w:rPr>
              <w:t>аменить асфальтовое покрытие вокруг школы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Повежливее</w:t>
            </w:r>
            <w:r w:rsidRPr="00BB0A1A">
              <w:rPr>
                <w:rFonts w:ascii="Times New Roman" w:hAnsi="Times New Roman" w:cs="Times New Roman"/>
              </w:rPr>
              <w:t xml:space="preserve"> и поподробнее информацию говорить, и </w:t>
            </w:r>
            <w:r w:rsidRPr="00BB0A1A">
              <w:rPr>
                <w:rFonts w:ascii="Times New Roman" w:hAnsi="Times New Roman" w:cs="Times New Roman"/>
              </w:rPr>
              <w:t>скамейки для ожидания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Побольше совместных мероприятий, кружков, факультативов, репети</w:t>
            </w:r>
            <w:r w:rsidRPr="00BB0A1A">
              <w:rPr>
                <w:rFonts w:ascii="Times New Roman" w:hAnsi="Times New Roman" w:cs="Times New Roman"/>
              </w:rPr>
              <w:t>торов по основным предметам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Учителям прежде всего надо учить и давать знания. А учителям </w:t>
            </w:r>
            <w:r w:rsidRPr="00BB0A1A">
              <w:rPr>
                <w:rFonts w:ascii="Times New Roman" w:hAnsi="Times New Roman" w:cs="Times New Roman"/>
              </w:rPr>
              <w:t>платят</w:t>
            </w:r>
            <w:r w:rsidRPr="00BB0A1A">
              <w:rPr>
                <w:rFonts w:ascii="Times New Roman" w:hAnsi="Times New Roman" w:cs="Times New Roman"/>
              </w:rPr>
              <w:t xml:space="preserve"> зарплату в зависимости от качества знаний. Нет знаний в школе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Холодный спортзал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Усиление охраны в учреждении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Улучшение обеспечения материально - технической базы школы, наличие </w:t>
            </w:r>
            <w:r w:rsidRPr="00BB0A1A">
              <w:rPr>
                <w:rFonts w:ascii="Times New Roman" w:hAnsi="Times New Roman" w:cs="Times New Roman"/>
              </w:rPr>
              <w:t>компьютеров, интерактивных</w:t>
            </w:r>
            <w:r w:rsidRPr="00BB0A1A">
              <w:rPr>
                <w:rFonts w:ascii="Times New Roman" w:hAnsi="Times New Roman" w:cs="Times New Roman"/>
              </w:rPr>
              <w:t xml:space="preserve"> досок, мультимедиа проекторов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Не хватает актового зала в школе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Ремонт за счёт образовательной организации, а не родителей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В корпусе 2 нет соответствующего ремонта, технического обеспечения, мебель в плохом состоянии. 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Нет технического </w:t>
            </w:r>
            <w:r w:rsidRPr="00BB0A1A">
              <w:rPr>
                <w:rFonts w:ascii="Times New Roman" w:hAnsi="Times New Roman" w:cs="Times New Roman"/>
              </w:rPr>
              <w:t>оснащения,</w:t>
            </w:r>
            <w:r w:rsidRPr="00BB0A1A">
              <w:rPr>
                <w:rFonts w:ascii="Times New Roman" w:hAnsi="Times New Roman" w:cs="Times New Roman"/>
              </w:rPr>
              <w:t xml:space="preserve"> мебель старая в корпусе 2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Плохое техническое состояние здания и дворовой </w:t>
            </w:r>
            <w:r w:rsidRPr="00BB0A1A">
              <w:rPr>
                <w:rFonts w:ascii="Times New Roman" w:hAnsi="Times New Roman" w:cs="Times New Roman"/>
              </w:rPr>
              <w:t>территории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Улучшить гигиену во всей школе. На работу охранника поставить не пожилого человека, а человека средних лет (желательно вооружённого) 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 корпуса номер 2.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Выполнить капитальный ремонт здания корпуса номер 2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В корпусе номер 2 не хватает технического оснащения.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В Николаевской СШ корпус номер 2 не хватает технического оснащения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Актовый зал в МГУ Николаевская СШ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Облагораживание близлежащей территории</w:t>
            </w:r>
          </w:p>
          <w:p w:rsidR="0028463F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Организовать систему охраны</w:t>
            </w:r>
          </w:p>
        </w:tc>
      </w:tr>
      <w:tr w:rsidR="0028463F" w:rsidRPr="00BB0A1A" w:rsidTr="00EB4919">
        <w:trPr>
          <w:jc w:val="center"/>
        </w:trPr>
        <w:tc>
          <w:tcPr>
            <w:tcW w:w="1639" w:type="pct"/>
            <w:vAlign w:val="center"/>
          </w:tcPr>
          <w:p w:rsidR="0028463F" w:rsidRPr="00BB0A1A" w:rsidRDefault="0028463F" w:rsidP="00284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A1A">
              <w:rPr>
                <w:rFonts w:ascii="Times New Roman" w:hAnsi="Times New Roman" w:cs="Times New Roman"/>
                <w:sz w:val="24"/>
                <w:szCs w:val="28"/>
              </w:rPr>
              <w:t>Канадейская СШ</w:t>
            </w:r>
          </w:p>
        </w:tc>
        <w:tc>
          <w:tcPr>
            <w:tcW w:w="3361" w:type="pct"/>
            <w:vAlign w:val="center"/>
          </w:tcPr>
          <w:p w:rsidR="0028463F" w:rsidRPr="00BB0A1A" w:rsidRDefault="00F952B0" w:rsidP="002846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–</w:t>
            </w:r>
          </w:p>
        </w:tc>
      </w:tr>
      <w:tr w:rsidR="0028463F" w:rsidRPr="00BB0A1A" w:rsidTr="00EB4919">
        <w:trPr>
          <w:jc w:val="center"/>
        </w:trPr>
        <w:tc>
          <w:tcPr>
            <w:tcW w:w="1639" w:type="pct"/>
            <w:vAlign w:val="center"/>
          </w:tcPr>
          <w:p w:rsidR="0028463F" w:rsidRPr="00BB0A1A" w:rsidRDefault="0028463F" w:rsidP="00284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A1A">
              <w:rPr>
                <w:rFonts w:ascii="Times New Roman" w:hAnsi="Times New Roman" w:cs="Times New Roman"/>
                <w:sz w:val="24"/>
                <w:szCs w:val="28"/>
              </w:rPr>
              <w:t>Баевская СШ</w:t>
            </w:r>
          </w:p>
        </w:tc>
        <w:tc>
          <w:tcPr>
            <w:tcW w:w="3361" w:type="pct"/>
            <w:vAlign w:val="center"/>
          </w:tcPr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Я </w:t>
            </w:r>
            <w:r w:rsidRPr="00BB0A1A">
              <w:rPr>
                <w:rFonts w:ascii="Times New Roman" w:hAnsi="Times New Roman" w:cs="Times New Roman"/>
              </w:rPr>
              <w:t>считаю, что</w:t>
            </w:r>
            <w:r w:rsidRPr="00BB0A1A">
              <w:rPr>
                <w:rFonts w:ascii="Times New Roman" w:hAnsi="Times New Roman" w:cs="Times New Roman"/>
              </w:rPr>
              <w:t xml:space="preserve"> в коридорах надо поставить диваны или лавочки.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Н</w:t>
            </w:r>
            <w:r w:rsidRPr="00BB0A1A">
              <w:rPr>
                <w:rFonts w:ascii="Times New Roman" w:hAnsi="Times New Roman" w:cs="Times New Roman"/>
              </w:rPr>
              <w:t>ужны специалисты по разным предметам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Б</w:t>
            </w:r>
            <w:r w:rsidRPr="00BB0A1A">
              <w:rPr>
                <w:rFonts w:ascii="Times New Roman" w:hAnsi="Times New Roman" w:cs="Times New Roman"/>
              </w:rPr>
              <w:t>ольше кружков по спортивному направлению</w:t>
            </w:r>
          </w:p>
          <w:p w:rsidR="0028463F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Поменять фонтанчик для питья воды в коридоре </w:t>
            </w:r>
          </w:p>
        </w:tc>
      </w:tr>
      <w:tr w:rsidR="0028463F" w:rsidRPr="00BB0A1A" w:rsidTr="00EB4919">
        <w:trPr>
          <w:jc w:val="center"/>
        </w:trPr>
        <w:tc>
          <w:tcPr>
            <w:tcW w:w="1639" w:type="pct"/>
            <w:vAlign w:val="center"/>
          </w:tcPr>
          <w:p w:rsidR="0028463F" w:rsidRPr="00BB0A1A" w:rsidRDefault="0028463F" w:rsidP="00284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A1A">
              <w:rPr>
                <w:rFonts w:ascii="Times New Roman" w:hAnsi="Times New Roman" w:cs="Times New Roman"/>
                <w:sz w:val="24"/>
                <w:szCs w:val="28"/>
              </w:rPr>
              <w:t>Никулинская ОШ</w:t>
            </w:r>
          </w:p>
        </w:tc>
        <w:tc>
          <w:tcPr>
            <w:tcW w:w="3361" w:type="pct"/>
            <w:vAlign w:val="center"/>
          </w:tcPr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Убрать печное отопление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Построить новый спортивный зал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Необходим спортзал, заменить устаревшую технику в классах.</w:t>
            </w:r>
          </w:p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Доброе отношение к работникам</w:t>
            </w:r>
          </w:p>
          <w:p w:rsidR="0028463F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Было бы хорошо если бы у нас в школе был спортзал.</w:t>
            </w:r>
          </w:p>
        </w:tc>
      </w:tr>
      <w:tr w:rsidR="0028463F" w:rsidRPr="00BB0A1A" w:rsidTr="00EB4919">
        <w:trPr>
          <w:jc w:val="center"/>
        </w:trPr>
        <w:tc>
          <w:tcPr>
            <w:tcW w:w="1639" w:type="pct"/>
            <w:vAlign w:val="center"/>
          </w:tcPr>
          <w:p w:rsidR="0028463F" w:rsidRPr="00BB0A1A" w:rsidRDefault="0028463F" w:rsidP="00284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A1A">
              <w:rPr>
                <w:rFonts w:ascii="Times New Roman" w:hAnsi="Times New Roman" w:cs="Times New Roman"/>
                <w:sz w:val="24"/>
                <w:szCs w:val="28"/>
              </w:rPr>
              <w:t>Чувашско Сайманская НШ</w:t>
            </w:r>
          </w:p>
        </w:tc>
        <w:tc>
          <w:tcPr>
            <w:tcW w:w="3361" w:type="pct"/>
            <w:vAlign w:val="center"/>
          </w:tcPr>
          <w:p w:rsidR="00F952B0" w:rsidRPr="00BB0A1A" w:rsidRDefault="00F952B0" w:rsidP="00F95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Разобраться с питанием в школе. Можно было бы включить дополнительные кружки такие как, например, рисование, вместо кружка чувашского и татарского языка.  Побольше занятий </w:t>
            </w:r>
            <w:r w:rsidRPr="00BB0A1A">
              <w:rPr>
                <w:rFonts w:ascii="Times New Roman" w:hAnsi="Times New Roman" w:cs="Times New Roman"/>
              </w:rPr>
              <w:t>с дошкольной группой</w:t>
            </w:r>
            <w:r w:rsidRPr="00BB0A1A">
              <w:rPr>
                <w:rFonts w:ascii="Times New Roman" w:hAnsi="Times New Roman" w:cs="Times New Roman"/>
              </w:rPr>
              <w:t xml:space="preserve"> на свежем воздухе. На улице с детьми не занимаются! </w:t>
            </w:r>
          </w:p>
          <w:p w:rsidR="0028463F" w:rsidRPr="00BB0A1A" w:rsidRDefault="0028463F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63F" w:rsidRPr="00BB0A1A" w:rsidTr="00EB4919">
        <w:trPr>
          <w:jc w:val="center"/>
        </w:trPr>
        <w:tc>
          <w:tcPr>
            <w:tcW w:w="1639" w:type="pct"/>
            <w:vAlign w:val="center"/>
          </w:tcPr>
          <w:p w:rsidR="0028463F" w:rsidRPr="00BB0A1A" w:rsidRDefault="0028463F" w:rsidP="00284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A1A">
              <w:rPr>
                <w:rFonts w:ascii="Times New Roman" w:hAnsi="Times New Roman" w:cs="Times New Roman"/>
                <w:sz w:val="24"/>
                <w:szCs w:val="28"/>
              </w:rPr>
              <w:t>ДС Солнышко</w:t>
            </w:r>
          </w:p>
        </w:tc>
        <w:tc>
          <w:tcPr>
            <w:tcW w:w="3361" w:type="pct"/>
            <w:vAlign w:val="center"/>
          </w:tcPr>
          <w:p w:rsidR="00BB0A1A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Повысить зарплату техническому персоналу</w:t>
            </w:r>
          </w:p>
          <w:p w:rsidR="00BB0A1A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В целях безопасности детей сделать территорию детского сада охраняемой.</w:t>
            </w:r>
          </w:p>
          <w:p w:rsidR="00BB0A1A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Продлить время нахождения детей до 18:00</w:t>
            </w:r>
          </w:p>
          <w:p w:rsidR="00BB0A1A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lastRenderedPageBreak/>
              <w:t>Продлить время работы детского сада до 18:00, т.к. родители, работающие за пределами Николаевки, не успевают забирать детей самостоятельно. Усилить антитеррористическую защищённость, установить забор по периметру Д/с и ввести пропускной режим</w:t>
            </w:r>
          </w:p>
          <w:p w:rsidR="00BB0A1A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Что бы логопеды занимались со всеми детьми</w:t>
            </w:r>
          </w:p>
          <w:p w:rsidR="00BB0A1A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Не просить деньги с родителей на ремонты</w:t>
            </w:r>
          </w:p>
          <w:p w:rsidR="0028463F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Буфет</w:t>
            </w:r>
          </w:p>
        </w:tc>
      </w:tr>
      <w:tr w:rsidR="0028463F" w:rsidRPr="00BB0A1A" w:rsidTr="00EB4919">
        <w:trPr>
          <w:jc w:val="center"/>
        </w:trPr>
        <w:tc>
          <w:tcPr>
            <w:tcW w:w="1639" w:type="pct"/>
            <w:vAlign w:val="center"/>
          </w:tcPr>
          <w:p w:rsidR="0028463F" w:rsidRPr="00BB0A1A" w:rsidRDefault="0028463F" w:rsidP="00284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A1A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ДЮСШ</w:t>
            </w:r>
          </w:p>
        </w:tc>
        <w:tc>
          <w:tcPr>
            <w:tcW w:w="3361" w:type="pct"/>
            <w:vAlign w:val="center"/>
          </w:tcPr>
          <w:p w:rsidR="00BB0A1A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Мячи и т. д. и тому подобное, необходимы более дорогие и более качественные. </w:t>
            </w:r>
          </w:p>
          <w:p w:rsidR="00BB0A1A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Желаю, чтобы выделяли как можно больше финансов </w:t>
            </w:r>
          </w:p>
          <w:p w:rsidR="00BB0A1A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Кофе машина</w:t>
            </w:r>
          </w:p>
          <w:p w:rsidR="0028463F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Улучшение условий стадиона</w:t>
            </w:r>
          </w:p>
        </w:tc>
      </w:tr>
      <w:tr w:rsidR="0028463F" w:rsidRPr="00BB0A1A" w:rsidTr="00EB4919">
        <w:trPr>
          <w:jc w:val="center"/>
        </w:trPr>
        <w:tc>
          <w:tcPr>
            <w:tcW w:w="1639" w:type="pct"/>
            <w:vAlign w:val="center"/>
          </w:tcPr>
          <w:p w:rsidR="0028463F" w:rsidRPr="00BB0A1A" w:rsidRDefault="0028463F" w:rsidP="002846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B0A1A">
              <w:rPr>
                <w:rFonts w:ascii="Times New Roman" w:hAnsi="Times New Roman" w:cs="Times New Roman"/>
                <w:sz w:val="24"/>
                <w:szCs w:val="28"/>
              </w:rPr>
              <w:t>ДШИ</w:t>
            </w:r>
          </w:p>
        </w:tc>
        <w:tc>
          <w:tcPr>
            <w:tcW w:w="3361" w:type="pct"/>
            <w:vAlign w:val="center"/>
          </w:tcPr>
          <w:p w:rsidR="00BB0A1A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>Не хватает</w:t>
            </w:r>
            <w:r w:rsidRPr="00BB0A1A">
              <w:rPr>
                <w:rFonts w:ascii="Times New Roman" w:hAnsi="Times New Roman" w:cs="Times New Roman"/>
              </w:rPr>
              <w:t xml:space="preserve"> хора</w:t>
            </w:r>
          </w:p>
          <w:p w:rsidR="0028463F" w:rsidRPr="00BB0A1A" w:rsidRDefault="00BB0A1A" w:rsidP="00BB0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1A">
              <w:rPr>
                <w:rFonts w:ascii="Times New Roman" w:hAnsi="Times New Roman" w:cs="Times New Roman"/>
              </w:rPr>
              <w:t xml:space="preserve">Усилить антитеррористическую </w:t>
            </w:r>
            <w:r w:rsidRPr="00BB0A1A">
              <w:rPr>
                <w:rFonts w:ascii="Times New Roman" w:hAnsi="Times New Roman" w:cs="Times New Roman"/>
              </w:rPr>
              <w:t>защищённость, ввести</w:t>
            </w:r>
            <w:r w:rsidRPr="00BB0A1A">
              <w:rPr>
                <w:rFonts w:ascii="Times New Roman" w:hAnsi="Times New Roman" w:cs="Times New Roman"/>
              </w:rPr>
              <w:t xml:space="preserve"> пропускной режим</w:t>
            </w:r>
          </w:p>
        </w:tc>
      </w:tr>
    </w:tbl>
    <w:p w:rsidR="00364FCE" w:rsidRPr="0062155C" w:rsidRDefault="00364FCE" w:rsidP="0062155C">
      <w:pPr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sectPr w:rsidR="00364FCE" w:rsidRPr="0062155C" w:rsidSect="0077639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8F3" w:rsidRDefault="006558F3" w:rsidP="00776398">
      <w:pPr>
        <w:spacing w:after="0" w:line="240" w:lineRule="auto"/>
      </w:pPr>
      <w:r>
        <w:separator/>
      </w:r>
    </w:p>
  </w:endnote>
  <w:endnote w:type="continuationSeparator" w:id="0">
    <w:p w:rsidR="006558F3" w:rsidRDefault="006558F3" w:rsidP="0077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1507865"/>
      <w:docPartObj>
        <w:docPartGallery w:val="Page Numbers (Bottom of Page)"/>
        <w:docPartUnique/>
      </w:docPartObj>
    </w:sdtPr>
    <w:sdtEndPr/>
    <w:sdtContent>
      <w:p w:rsidR="005F3320" w:rsidRDefault="005F332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77B">
          <w:rPr>
            <w:noProof/>
          </w:rPr>
          <w:t>2</w:t>
        </w:r>
        <w:r>
          <w:fldChar w:fldCharType="end"/>
        </w:r>
      </w:p>
    </w:sdtContent>
  </w:sdt>
  <w:p w:rsidR="005F3320" w:rsidRDefault="005F332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8F3" w:rsidRDefault="006558F3" w:rsidP="00776398">
      <w:pPr>
        <w:spacing w:after="0" w:line="240" w:lineRule="auto"/>
      </w:pPr>
      <w:r>
        <w:separator/>
      </w:r>
    </w:p>
  </w:footnote>
  <w:footnote w:type="continuationSeparator" w:id="0">
    <w:p w:rsidR="006558F3" w:rsidRDefault="006558F3" w:rsidP="00776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24pt;height:18pt" o:bullet="t">
        <v:imagedata r:id="rId1" o:title=""/>
      </v:shape>
    </w:pict>
  </w:numPicBullet>
  <w:abstractNum w:abstractNumId="0" w15:restartNumberingAfterBreak="0">
    <w:nsid w:val="1A7245E1"/>
    <w:multiLevelType w:val="hybridMultilevel"/>
    <w:tmpl w:val="2AD48A56"/>
    <w:lvl w:ilvl="0" w:tplc="9774DB84">
      <w:start w:val="1"/>
      <w:numFmt w:val="bullet"/>
      <w:lvlText w:val="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" w15:restartNumberingAfterBreak="0">
    <w:nsid w:val="1EDD2A4E"/>
    <w:multiLevelType w:val="hybridMultilevel"/>
    <w:tmpl w:val="5B60D34C"/>
    <w:lvl w:ilvl="0" w:tplc="E45A02DA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b/>
        <w:sz w:val="24"/>
        <w:szCs w:val="24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9D07CB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D203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F588B"/>
    <w:multiLevelType w:val="hybridMultilevel"/>
    <w:tmpl w:val="D500D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4107644"/>
    <w:multiLevelType w:val="hybridMultilevel"/>
    <w:tmpl w:val="E1A87DEE"/>
    <w:lvl w:ilvl="0" w:tplc="B3A8EAC2">
      <w:start w:val="1"/>
      <w:numFmt w:val="decimal"/>
      <w:lvlText w:val="%1."/>
      <w:lvlJc w:val="left"/>
      <w:pPr>
        <w:ind w:left="1429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8FC66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A64DC4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A0BD0"/>
    <w:multiLevelType w:val="hybridMultilevel"/>
    <w:tmpl w:val="D6A2A5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7D73AA"/>
    <w:multiLevelType w:val="hybridMultilevel"/>
    <w:tmpl w:val="0F4EA2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D6D0E66"/>
    <w:multiLevelType w:val="hybridMultilevel"/>
    <w:tmpl w:val="F5F089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A711A6"/>
    <w:multiLevelType w:val="hybridMultilevel"/>
    <w:tmpl w:val="AB30C548"/>
    <w:lvl w:ilvl="0" w:tplc="7346CAD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75D31F6"/>
    <w:multiLevelType w:val="hybridMultilevel"/>
    <w:tmpl w:val="7CF679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45696"/>
    <w:multiLevelType w:val="hybridMultilevel"/>
    <w:tmpl w:val="F2983D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1A1EC8"/>
    <w:multiLevelType w:val="hybridMultilevel"/>
    <w:tmpl w:val="761685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9B032B1"/>
    <w:multiLevelType w:val="hybridMultilevel"/>
    <w:tmpl w:val="F38857D0"/>
    <w:lvl w:ilvl="0" w:tplc="0C08D9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1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0"/>
  </w:num>
  <w:num w:numId="11">
    <w:abstractNumId w:val="8"/>
  </w:num>
  <w:num w:numId="12">
    <w:abstractNumId w:val="13"/>
  </w:num>
  <w:num w:numId="13">
    <w:abstractNumId w:val="15"/>
  </w:num>
  <w:num w:numId="14">
    <w:abstractNumId w:val="11"/>
  </w:num>
  <w:num w:numId="15">
    <w:abstractNumId w:val="9"/>
  </w:num>
  <w:num w:numId="16">
    <w:abstractNumId w:val="4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8A6"/>
    <w:rsid w:val="0002679C"/>
    <w:rsid w:val="000308F0"/>
    <w:rsid w:val="000756F9"/>
    <w:rsid w:val="00094668"/>
    <w:rsid w:val="000B3448"/>
    <w:rsid w:val="000B7CC9"/>
    <w:rsid w:val="000C1FD6"/>
    <w:rsid w:val="000C24FF"/>
    <w:rsid w:val="000C25CF"/>
    <w:rsid w:val="000E4D6F"/>
    <w:rsid w:val="000F3023"/>
    <w:rsid w:val="00101471"/>
    <w:rsid w:val="00114178"/>
    <w:rsid w:val="00124CA1"/>
    <w:rsid w:val="00134499"/>
    <w:rsid w:val="00144BC0"/>
    <w:rsid w:val="00150503"/>
    <w:rsid w:val="00151B20"/>
    <w:rsid w:val="001550A6"/>
    <w:rsid w:val="00155551"/>
    <w:rsid w:val="00167CE3"/>
    <w:rsid w:val="0017175C"/>
    <w:rsid w:val="00183FB1"/>
    <w:rsid w:val="001862E8"/>
    <w:rsid w:val="001877BC"/>
    <w:rsid w:val="001A1D3F"/>
    <w:rsid w:val="001B5DC5"/>
    <w:rsid w:val="001C4754"/>
    <w:rsid w:val="001D0A2E"/>
    <w:rsid w:val="001D7B86"/>
    <w:rsid w:val="001E22C2"/>
    <w:rsid w:val="001F681B"/>
    <w:rsid w:val="0021496F"/>
    <w:rsid w:val="00225DB2"/>
    <w:rsid w:val="00237294"/>
    <w:rsid w:val="00240DA0"/>
    <w:rsid w:val="0024438E"/>
    <w:rsid w:val="002565A2"/>
    <w:rsid w:val="00262826"/>
    <w:rsid w:val="00267385"/>
    <w:rsid w:val="002840F2"/>
    <w:rsid w:val="0028463F"/>
    <w:rsid w:val="00284E1A"/>
    <w:rsid w:val="002865CE"/>
    <w:rsid w:val="002A3F04"/>
    <w:rsid w:val="002C72A4"/>
    <w:rsid w:val="002D41DC"/>
    <w:rsid w:val="002D52D7"/>
    <w:rsid w:val="002D64C6"/>
    <w:rsid w:val="002F72EB"/>
    <w:rsid w:val="0031165A"/>
    <w:rsid w:val="00315358"/>
    <w:rsid w:val="0032679F"/>
    <w:rsid w:val="00337287"/>
    <w:rsid w:val="00346B1F"/>
    <w:rsid w:val="00347648"/>
    <w:rsid w:val="00364FCE"/>
    <w:rsid w:val="00370C48"/>
    <w:rsid w:val="0038437A"/>
    <w:rsid w:val="0039405D"/>
    <w:rsid w:val="003A240C"/>
    <w:rsid w:val="003C379C"/>
    <w:rsid w:val="003C43B2"/>
    <w:rsid w:val="003C47CA"/>
    <w:rsid w:val="003D0078"/>
    <w:rsid w:val="003D2141"/>
    <w:rsid w:val="003D5FEA"/>
    <w:rsid w:val="0040757F"/>
    <w:rsid w:val="00430B7E"/>
    <w:rsid w:val="004312BC"/>
    <w:rsid w:val="0047103E"/>
    <w:rsid w:val="004710D5"/>
    <w:rsid w:val="0047584F"/>
    <w:rsid w:val="00483CAB"/>
    <w:rsid w:val="004843FE"/>
    <w:rsid w:val="00485ADA"/>
    <w:rsid w:val="0049479B"/>
    <w:rsid w:val="004B0327"/>
    <w:rsid w:val="004C32B3"/>
    <w:rsid w:val="004C5798"/>
    <w:rsid w:val="004D7E84"/>
    <w:rsid w:val="004E4F08"/>
    <w:rsid w:val="004E60EA"/>
    <w:rsid w:val="004F6513"/>
    <w:rsid w:val="0050749B"/>
    <w:rsid w:val="0050794C"/>
    <w:rsid w:val="00510015"/>
    <w:rsid w:val="005103C7"/>
    <w:rsid w:val="005209AA"/>
    <w:rsid w:val="00526D1A"/>
    <w:rsid w:val="0053118A"/>
    <w:rsid w:val="005329DF"/>
    <w:rsid w:val="00537700"/>
    <w:rsid w:val="00541739"/>
    <w:rsid w:val="005425FD"/>
    <w:rsid w:val="00565923"/>
    <w:rsid w:val="00580781"/>
    <w:rsid w:val="0058183B"/>
    <w:rsid w:val="00587BD4"/>
    <w:rsid w:val="005A0337"/>
    <w:rsid w:val="005A526F"/>
    <w:rsid w:val="005A5F79"/>
    <w:rsid w:val="005A6950"/>
    <w:rsid w:val="005A75BE"/>
    <w:rsid w:val="005C3BE9"/>
    <w:rsid w:val="005C55CC"/>
    <w:rsid w:val="005D4579"/>
    <w:rsid w:val="005E0F03"/>
    <w:rsid w:val="005F3320"/>
    <w:rsid w:val="005F422B"/>
    <w:rsid w:val="00600214"/>
    <w:rsid w:val="00601035"/>
    <w:rsid w:val="00602CBC"/>
    <w:rsid w:val="006033B6"/>
    <w:rsid w:val="00617895"/>
    <w:rsid w:val="0062155C"/>
    <w:rsid w:val="00625B0C"/>
    <w:rsid w:val="006530E2"/>
    <w:rsid w:val="006558F3"/>
    <w:rsid w:val="00657A28"/>
    <w:rsid w:val="00657F01"/>
    <w:rsid w:val="006755AB"/>
    <w:rsid w:val="00681361"/>
    <w:rsid w:val="00681819"/>
    <w:rsid w:val="00694F37"/>
    <w:rsid w:val="006A0F15"/>
    <w:rsid w:val="006A3C48"/>
    <w:rsid w:val="006A3DCB"/>
    <w:rsid w:val="006B0E82"/>
    <w:rsid w:val="006B3F8D"/>
    <w:rsid w:val="006C18A6"/>
    <w:rsid w:val="006D2FD3"/>
    <w:rsid w:val="006D4DB0"/>
    <w:rsid w:val="006D56FD"/>
    <w:rsid w:val="006E1F4F"/>
    <w:rsid w:val="007056DE"/>
    <w:rsid w:val="007122F7"/>
    <w:rsid w:val="00717EEF"/>
    <w:rsid w:val="00721DCA"/>
    <w:rsid w:val="007239D9"/>
    <w:rsid w:val="00747EDA"/>
    <w:rsid w:val="007622A5"/>
    <w:rsid w:val="00767444"/>
    <w:rsid w:val="00770B46"/>
    <w:rsid w:val="00776398"/>
    <w:rsid w:val="007822ED"/>
    <w:rsid w:val="007A25F4"/>
    <w:rsid w:val="007B2A04"/>
    <w:rsid w:val="007B7894"/>
    <w:rsid w:val="007C47D7"/>
    <w:rsid w:val="007C7C9F"/>
    <w:rsid w:val="007D4E19"/>
    <w:rsid w:val="007E7911"/>
    <w:rsid w:val="008113B6"/>
    <w:rsid w:val="008113BC"/>
    <w:rsid w:val="0081413E"/>
    <w:rsid w:val="00821ACD"/>
    <w:rsid w:val="00822B8F"/>
    <w:rsid w:val="0084315D"/>
    <w:rsid w:val="008435CE"/>
    <w:rsid w:val="008458DA"/>
    <w:rsid w:val="00850331"/>
    <w:rsid w:val="00853715"/>
    <w:rsid w:val="008577D2"/>
    <w:rsid w:val="00860EAF"/>
    <w:rsid w:val="00871063"/>
    <w:rsid w:val="00871183"/>
    <w:rsid w:val="00871FD2"/>
    <w:rsid w:val="00877DF3"/>
    <w:rsid w:val="00877FAE"/>
    <w:rsid w:val="00886FAB"/>
    <w:rsid w:val="008A4A98"/>
    <w:rsid w:val="008C71E3"/>
    <w:rsid w:val="008E07A7"/>
    <w:rsid w:val="008E1947"/>
    <w:rsid w:val="008E34B5"/>
    <w:rsid w:val="008E39C4"/>
    <w:rsid w:val="008E660A"/>
    <w:rsid w:val="008E6B08"/>
    <w:rsid w:val="009171BD"/>
    <w:rsid w:val="00930E3A"/>
    <w:rsid w:val="0093277C"/>
    <w:rsid w:val="00937FF6"/>
    <w:rsid w:val="00943AD3"/>
    <w:rsid w:val="00972191"/>
    <w:rsid w:val="009739DC"/>
    <w:rsid w:val="009743E2"/>
    <w:rsid w:val="00974535"/>
    <w:rsid w:val="00980093"/>
    <w:rsid w:val="00987B2C"/>
    <w:rsid w:val="009A0216"/>
    <w:rsid w:val="009A3298"/>
    <w:rsid w:val="009A4F79"/>
    <w:rsid w:val="009C2024"/>
    <w:rsid w:val="009C4490"/>
    <w:rsid w:val="009C6279"/>
    <w:rsid w:val="009C7568"/>
    <w:rsid w:val="009E1CD8"/>
    <w:rsid w:val="00A14B75"/>
    <w:rsid w:val="00A23DDA"/>
    <w:rsid w:val="00A2764F"/>
    <w:rsid w:val="00A30F7F"/>
    <w:rsid w:val="00A367F7"/>
    <w:rsid w:val="00A36C9E"/>
    <w:rsid w:val="00A41E33"/>
    <w:rsid w:val="00A44F11"/>
    <w:rsid w:val="00A45BD4"/>
    <w:rsid w:val="00A51525"/>
    <w:rsid w:val="00A55498"/>
    <w:rsid w:val="00A6292C"/>
    <w:rsid w:val="00A7401D"/>
    <w:rsid w:val="00A74157"/>
    <w:rsid w:val="00A75C3D"/>
    <w:rsid w:val="00A8040A"/>
    <w:rsid w:val="00A83639"/>
    <w:rsid w:val="00A943E7"/>
    <w:rsid w:val="00A94586"/>
    <w:rsid w:val="00AB617D"/>
    <w:rsid w:val="00AC1705"/>
    <w:rsid w:val="00AC2480"/>
    <w:rsid w:val="00AE0D56"/>
    <w:rsid w:val="00AE7EE2"/>
    <w:rsid w:val="00AF2B9F"/>
    <w:rsid w:val="00B04357"/>
    <w:rsid w:val="00B051C8"/>
    <w:rsid w:val="00B0732D"/>
    <w:rsid w:val="00B17C7F"/>
    <w:rsid w:val="00B20895"/>
    <w:rsid w:val="00B25A5F"/>
    <w:rsid w:val="00B25C62"/>
    <w:rsid w:val="00B26ACB"/>
    <w:rsid w:val="00B26DD9"/>
    <w:rsid w:val="00B32E26"/>
    <w:rsid w:val="00B33D94"/>
    <w:rsid w:val="00B35542"/>
    <w:rsid w:val="00B46C6F"/>
    <w:rsid w:val="00B54873"/>
    <w:rsid w:val="00B5685D"/>
    <w:rsid w:val="00B6152C"/>
    <w:rsid w:val="00B61B11"/>
    <w:rsid w:val="00B86BFE"/>
    <w:rsid w:val="00B900CF"/>
    <w:rsid w:val="00B91330"/>
    <w:rsid w:val="00B9425F"/>
    <w:rsid w:val="00B94421"/>
    <w:rsid w:val="00BB0218"/>
    <w:rsid w:val="00BB0A1A"/>
    <w:rsid w:val="00BB4FD2"/>
    <w:rsid w:val="00BD1615"/>
    <w:rsid w:val="00BD6F11"/>
    <w:rsid w:val="00BD70C1"/>
    <w:rsid w:val="00C00300"/>
    <w:rsid w:val="00C03AA4"/>
    <w:rsid w:val="00C053F3"/>
    <w:rsid w:val="00C30F8F"/>
    <w:rsid w:val="00C36478"/>
    <w:rsid w:val="00C40062"/>
    <w:rsid w:val="00C403E8"/>
    <w:rsid w:val="00C41548"/>
    <w:rsid w:val="00C477BE"/>
    <w:rsid w:val="00C54697"/>
    <w:rsid w:val="00C630B5"/>
    <w:rsid w:val="00C73647"/>
    <w:rsid w:val="00C74460"/>
    <w:rsid w:val="00C87C1B"/>
    <w:rsid w:val="00C91122"/>
    <w:rsid w:val="00CA067C"/>
    <w:rsid w:val="00CA1C88"/>
    <w:rsid w:val="00CB03F8"/>
    <w:rsid w:val="00CB30B4"/>
    <w:rsid w:val="00CC1EA2"/>
    <w:rsid w:val="00CC70D3"/>
    <w:rsid w:val="00CE4D9B"/>
    <w:rsid w:val="00CE599E"/>
    <w:rsid w:val="00CF0C59"/>
    <w:rsid w:val="00CF560F"/>
    <w:rsid w:val="00D2516E"/>
    <w:rsid w:val="00D265BB"/>
    <w:rsid w:val="00D31D29"/>
    <w:rsid w:val="00D41155"/>
    <w:rsid w:val="00D507DE"/>
    <w:rsid w:val="00D50AE1"/>
    <w:rsid w:val="00D57026"/>
    <w:rsid w:val="00D60619"/>
    <w:rsid w:val="00DA0CEC"/>
    <w:rsid w:val="00DA52EC"/>
    <w:rsid w:val="00DA59C2"/>
    <w:rsid w:val="00DB7249"/>
    <w:rsid w:val="00DE2540"/>
    <w:rsid w:val="00DF220D"/>
    <w:rsid w:val="00DF2F20"/>
    <w:rsid w:val="00DF677B"/>
    <w:rsid w:val="00E021A8"/>
    <w:rsid w:val="00E06BDE"/>
    <w:rsid w:val="00E11EC2"/>
    <w:rsid w:val="00E134FA"/>
    <w:rsid w:val="00E20261"/>
    <w:rsid w:val="00E31013"/>
    <w:rsid w:val="00E4560D"/>
    <w:rsid w:val="00E471C6"/>
    <w:rsid w:val="00E51E09"/>
    <w:rsid w:val="00E53CFD"/>
    <w:rsid w:val="00E55DC8"/>
    <w:rsid w:val="00E56358"/>
    <w:rsid w:val="00E56B62"/>
    <w:rsid w:val="00E61C2F"/>
    <w:rsid w:val="00E83CD0"/>
    <w:rsid w:val="00E9426C"/>
    <w:rsid w:val="00E95C51"/>
    <w:rsid w:val="00EA545B"/>
    <w:rsid w:val="00EA6521"/>
    <w:rsid w:val="00EB4919"/>
    <w:rsid w:val="00EF089A"/>
    <w:rsid w:val="00EF0DA5"/>
    <w:rsid w:val="00EF3863"/>
    <w:rsid w:val="00F02AE6"/>
    <w:rsid w:val="00F064E2"/>
    <w:rsid w:val="00F17959"/>
    <w:rsid w:val="00F23C66"/>
    <w:rsid w:val="00F34F68"/>
    <w:rsid w:val="00F47E0F"/>
    <w:rsid w:val="00F57FAE"/>
    <w:rsid w:val="00F63201"/>
    <w:rsid w:val="00F6321F"/>
    <w:rsid w:val="00F66A13"/>
    <w:rsid w:val="00F709C9"/>
    <w:rsid w:val="00F70BE8"/>
    <w:rsid w:val="00F72A6A"/>
    <w:rsid w:val="00F771A8"/>
    <w:rsid w:val="00F87662"/>
    <w:rsid w:val="00F952B0"/>
    <w:rsid w:val="00FA3F9E"/>
    <w:rsid w:val="00FB1365"/>
    <w:rsid w:val="00FC1DED"/>
    <w:rsid w:val="00FC3016"/>
    <w:rsid w:val="00FC38D7"/>
    <w:rsid w:val="00FD6759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D5B75"/>
  <w15:chartTrackingRefBased/>
  <w15:docId w15:val="{C2975F0D-D173-4167-BA36-45423B85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FD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763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76398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6398"/>
  </w:style>
  <w:style w:type="paragraph" w:styleId="a5">
    <w:name w:val="footer"/>
    <w:basedOn w:val="a"/>
    <w:link w:val="a6"/>
    <w:uiPriority w:val="99"/>
    <w:unhideWhenUsed/>
    <w:rsid w:val="0077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6398"/>
  </w:style>
  <w:style w:type="character" w:customStyle="1" w:styleId="20">
    <w:name w:val="Заголовок 2 Знак"/>
    <w:basedOn w:val="a0"/>
    <w:link w:val="2"/>
    <w:uiPriority w:val="9"/>
    <w:rsid w:val="00776398"/>
    <w:rPr>
      <w:rFonts w:ascii="Times New Roman" w:eastAsiaTheme="majorEastAsia" w:hAnsi="Times New Roman" w:cstheme="majorBidi"/>
      <w:b/>
      <w:sz w:val="28"/>
      <w:szCs w:val="26"/>
    </w:rPr>
  </w:style>
  <w:style w:type="paragraph" w:styleId="a7">
    <w:name w:val="List Paragraph"/>
    <w:basedOn w:val="a"/>
    <w:link w:val="a8"/>
    <w:uiPriority w:val="34"/>
    <w:qFormat/>
    <w:rsid w:val="007763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Абзац списка Знак"/>
    <w:link w:val="a7"/>
    <w:uiPriority w:val="34"/>
    <w:rsid w:val="0077639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phone">
    <w:name w:val="phone"/>
    <w:basedOn w:val="a"/>
    <w:rsid w:val="00776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763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9">
    <w:name w:val="TOC Heading"/>
    <w:basedOn w:val="1"/>
    <w:next w:val="a"/>
    <w:uiPriority w:val="39"/>
    <w:unhideWhenUsed/>
    <w:qFormat/>
    <w:rsid w:val="00776398"/>
    <w:pPr>
      <w:spacing w:line="259" w:lineRule="auto"/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76398"/>
    <w:pPr>
      <w:tabs>
        <w:tab w:val="right" w:leader="dot" w:pos="9345"/>
      </w:tabs>
      <w:spacing w:after="100"/>
      <w:ind w:left="220"/>
      <w:jc w:val="both"/>
    </w:pPr>
    <w:rPr>
      <w:rFonts w:ascii="Times New Roman" w:hAnsi="Times New Roman" w:cs="Times New Roman"/>
      <w:noProof/>
      <w:sz w:val="24"/>
    </w:rPr>
  </w:style>
  <w:style w:type="character" w:styleId="aa">
    <w:name w:val="Hyperlink"/>
    <w:basedOn w:val="a0"/>
    <w:uiPriority w:val="99"/>
    <w:unhideWhenUsed/>
    <w:rsid w:val="00776398"/>
    <w:rPr>
      <w:color w:val="0563C1" w:themeColor="hyperlink"/>
      <w:u w:val="single"/>
    </w:rPr>
  </w:style>
  <w:style w:type="paragraph" w:styleId="ab">
    <w:name w:val="No Spacing"/>
    <w:link w:val="ac"/>
    <w:qFormat/>
    <w:rsid w:val="00B208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rsid w:val="00B2089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B208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1pt">
    <w:name w:val="Основной текст + 11 pt"/>
    <w:aliases w:val="Полужирный"/>
    <w:rsid w:val="00B2089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customStyle="1" w:styleId="Default">
    <w:name w:val="Default"/>
    <w:rsid w:val="00B208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B20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B20895"/>
    <w:rPr>
      <w:color w:val="106BBE"/>
    </w:rPr>
  </w:style>
  <w:style w:type="table" w:styleId="af">
    <w:name w:val="Table Grid"/>
    <w:basedOn w:val="a1"/>
    <w:uiPriority w:val="39"/>
    <w:rsid w:val="007C4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"/>
    <w:next w:val="a"/>
    <w:link w:val="af1"/>
    <w:uiPriority w:val="10"/>
    <w:qFormat/>
    <w:rsid w:val="00E51E09"/>
    <w:pPr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1">
    <w:name w:val="Заголовок Знак"/>
    <w:basedOn w:val="a0"/>
    <w:link w:val="af0"/>
    <w:uiPriority w:val="10"/>
    <w:rsid w:val="00E51E09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af2">
    <w:name w:val="Balloon Text"/>
    <w:basedOn w:val="a"/>
    <w:link w:val="af3"/>
    <w:uiPriority w:val="99"/>
    <w:semiHidden/>
    <w:unhideWhenUsed/>
    <w:rsid w:val="00E51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1E09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E51E09"/>
    <w:pPr>
      <w:spacing w:after="100"/>
    </w:pPr>
  </w:style>
  <w:style w:type="paragraph" w:customStyle="1" w:styleId="12">
    <w:name w:val="Обычный1"/>
    <w:qFormat/>
    <w:rsid w:val="00E51E09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ans" w:eastAsia="Arial" w:hAnsi="Liberation Sans" w:cs="Arial"/>
      <w:color w:val="00000A"/>
      <w:sz w:val="24"/>
      <w:szCs w:val="24"/>
      <w:lang w:eastAsia="zh-CN" w:bidi="hi-IN"/>
    </w:rPr>
  </w:style>
  <w:style w:type="character" w:customStyle="1" w:styleId="tik-text">
    <w:name w:val="tik-text"/>
    <w:basedOn w:val="a0"/>
    <w:uiPriority w:val="99"/>
    <w:qFormat/>
    <w:rsid w:val="00E51E0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ociologos@bk.ru" TargetMode="External"/><Relationship Id="rId14" Type="http://schemas.openxmlformats.org/officeDocument/2006/relationships/chart" Target="charts/chart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6770153730783655E-2"/>
          <c:y val="0.11335504885993486"/>
          <c:w val="0.8542011891370721"/>
          <c:h val="0.72613113100276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Рэнкинг организаций по показателю открытости и доступности информации об организации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Николаевская СШ</c:v>
                </c:pt>
                <c:pt idx="1">
                  <c:v>ДС Солнышко</c:v>
                </c:pt>
                <c:pt idx="2">
                  <c:v>Баевская СШ</c:v>
                </c:pt>
                <c:pt idx="3">
                  <c:v>Никулинская ОШ</c:v>
                </c:pt>
                <c:pt idx="4">
                  <c:v>ДЮСШ</c:v>
                </c:pt>
                <c:pt idx="5">
                  <c:v>ДШИ</c:v>
                </c:pt>
                <c:pt idx="6">
                  <c:v>Канадейская СШ</c:v>
                </c:pt>
                <c:pt idx="7">
                  <c:v>Чувашско Сайманская НШ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97</c:v>
                </c:pt>
                <c:pt idx="1">
                  <c:v>97.5</c:v>
                </c:pt>
                <c:pt idx="2">
                  <c:v>97.8</c:v>
                </c:pt>
                <c:pt idx="3">
                  <c:v>98.2</c:v>
                </c:pt>
                <c:pt idx="4">
                  <c:v>99.2</c:v>
                </c:pt>
                <c:pt idx="5">
                  <c:v>99.8</c:v>
                </c:pt>
                <c:pt idx="6">
                  <c:v>100</c:v>
                </c:pt>
                <c:pt idx="7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1C-4E83-A5B2-5E3CD46B95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3666127"/>
        <c:axId val="603666543"/>
      </c:barChart>
      <c:catAx>
        <c:axId val="60366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03666543"/>
        <c:crosses val="autoZero"/>
        <c:auto val="1"/>
        <c:lblAlgn val="ctr"/>
        <c:lblOffset val="100"/>
        <c:noMultiLvlLbl val="0"/>
      </c:catAx>
      <c:valAx>
        <c:axId val="60366654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0366612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Рэнкинг организаций по показателю комфортности условий оказания услуг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Чувашско Сайманская НШ</c:v>
                </c:pt>
                <c:pt idx="1">
                  <c:v>Никулинская ОШ</c:v>
                </c:pt>
                <c:pt idx="2">
                  <c:v>ДЮСШ</c:v>
                </c:pt>
                <c:pt idx="3">
                  <c:v>Николаевская СШ</c:v>
                </c:pt>
                <c:pt idx="4">
                  <c:v>ДС Солнышко</c:v>
                </c:pt>
                <c:pt idx="5">
                  <c:v>Баевская СШ</c:v>
                </c:pt>
                <c:pt idx="6">
                  <c:v>ДШИ</c:v>
                </c:pt>
                <c:pt idx="7">
                  <c:v>Канадейская СШ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90</c:v>
                </c:pt>
                <c:pt idx="1">
                  <c:v>93.2</c:v>
                </c:pt>
                <c:pt idx="2">
                  <c:v>94.3</c:v>
                </c:pt>
                <c:pt idx="3">
                  <c:v>94.7</c:v>
                </c:pt>
                <c:pt idx="4">
                  <c:v>97.1</c:v>
                </c:pt>
                <c:pt idx="5">
                  <c:v>97.5</c:v>
                </c:pt>
                <c:pt idx="6">
                  <c:v>98.9</c:v>
                </c:pt>
                <c:pt idx="7">
                  <c:v>99.4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A6-4AAE-993A-3D982E4D53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17073823"/>
        <c:axId val="717067999"/>
      </c:barChart>
      <c:catAx>
        <c:axId val="717073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17067999"/>
        <c:crosses val="autoZero"/>
        <c:auto val="1"/>
        <c:lblAlgn val="ctr"/>
        <c:lblOffset val="100"/>
        <c:noMultiLvlLbl val="0"/>
      </c:catAx>
      <c:valAx>
        <c:axId val="717067999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1707382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Рэнкинг организаций по показателю доступности услуг для инвалидов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ДС Солнышко</c:v>
                </c:pt>
                <c:pt idx="1">
                  <c:v>Чувашско Сайманская НШ</c:v>
                </c:pt>
                <c:pt idx="2">
                  <c:v>Канадейская СШ</c:v>
                </c:pt>
                <c:pt idx="3">
                  <c:v>Баевская СШ</c:v>
                </c:pt>
                <c:pt idx="4">
                  <c:v>Никулинская ОШ</c:v>
                </c:pt>
                <c:pt idx="5">
                  <c:v>ДШИ</c:v>
                </c:pt>
                <c:pt idx="6">
                  <c:v>ДЮСШ</c:v>
                </c:pt>
                <c:pt idx="7">
                  <c:v>Николаевская СШ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43.9</c:v>
                </c:pt>
                <c:pt idx="1">
                  <c:v>46</c:v>
                </c:pt>
                <c:pt idx="2">
                  <c:v>56</c:v>
                </c:pt>
                <c:pt idx="3">
                  <c:v>60</c:v>
                </c:pt>
                <c:pt idx="4">
                  <c:v>72</c:v>
                </c:pt>
                <c:pt idx="5">
                  <c:v>74.900000000000006</c:v>
                </c:pt>
                <c:pt idx="6">
                  <c:v>76</c:v>
                </c:pt>
                <c:pt idx="7">
                  <c:v>83.8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4B-4A0F-B891-4B91F5F866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9888735"/>
        <c:axId val="649884991"/>
      </c:barChart>
      <c:catAx>
        <c:axId val="6498887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9884991"/>
        <c:crosses val="autoZero"/>
        <c:auto val="1"/>
        <c:lblAlgn val="ctr"/>
        <c:lblOffset val="100"/>
        <c:noMultiLvlLbl val="0"/>
      </c:catAx>
      <c:valAx>
        <c:axId val="649884991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4988873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Рэнкинг организаций по показателю доброжелательности и вежливости работников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Баевская СШ</c:v>
                </c:pt>
                <c:pt idx="1">
                  <c:v>Николаевская СШ</c:v>
                </c:pt>
                <c:pt idx="2">
                  <c:v>ДС Солнышко</c:v>
                </c:pt>
                <c:pt idx="3">
                  <c:v>Никулинская ОШ</c:v>
                </c:pt>
                <c:pt idx="4">
                  <c:v>ДЮСШ</c:v>
                </c:pt>
                <c:pt idx="5">
                  <c:v>Чувашско Сайманская НШ</c:v>
                </c:pt>
                <c:pt idx="6">
                  <c:v>ДШИ</c:v>
                </c:pt>
                <c:pt idx="7">
                  <c:v>Канадейская СШ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90.5</c:v>
                </c:pt>
                <c:pt idx="1">
                  <c:v>92.8</c:v>
                </c:pt>
                <c:pt idx="2">
                  <c:v>95.3</c:v>
                </c:pt>
                <c:pt idx="3">
                  <c:v>95.4</c:v>
                </c:pt>
                <c:pt idx="4">
                  <c:v>95.4</c:v>
                </c:pt>
                <c:pt idx="5">
                  <c:v>96</c:v>
                </c:pt>
                <c:pt idx="6">
                  <c:v>96.6</c:v>
                </c:pt>
                <c:pt idx="7">
                  <c:v>99.5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9D-4862-BC16-58C25AFCFF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9885407"/>
        <c:axId val="649885823"/>
      </c:barChart>
      <c:catAx>
        <c:axId val="6498854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49885823"/>
        <c:crosses val="autoZero"/>
        <c:auto val="1"/>
        <c:lblAlgn val="ctr"/>
        <c:lblOffset val="100"/>
        <c:noMultiLvlLbl val="0"/>
      </c:catAx>
      <c:valAx>
        <c:axId val="64988582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4988540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Рэнкинг организаций по показателю удовлетворенности условиями оказания услуг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Никулинская ОШ</c:v>
                </c:pt>
                <c:pt idx="1">
                  <c:v>Баевская СШ</c:v>
                </c:pt>
                <c:pt idx="2">
                  <c:v>Николаевская СШ</c:v>
                </c:pt>
                <c:pt idx="3">
                  <c:v>ДЮСШ</c:v>
                </c:pt>
                <c:pt idx="4">
                  <c:v>Чувашско Сайманская НШ</c:v>
                </c:pt>
                <c:pt idx="5">
                  <c:v>ДШИ</c:v>
                </c:pt>
                <c:pt idx="6">
                  <c:v>ДС Солнышко</c:v>
                </c:pt>
                <c:pt idx="7">
                  <c:v>Канадейская СШ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85.9</c:v>
                </c:pt>
                <c:pt idx="1">
                  <c:v>89.2</c:v>
                </c:pt>
                <c:pt idx="2">
                  <c:v>89.5</c:v>
                </c:pt>
                <c:pt idx="3">
                  <c:v>93.4</c:v>
                </c:pt>
                <c:pt idx="4">
                  <c:v>95</c:v>
                </c:pt>
                <c:pt idx="5">
                  <c:v>96.1</c:v>
                </c:pt>
                <c:pt idx="6">
                  <c:v>97.5</c:v>
                </c:pt>
                <c:pt idx="7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D4-4CF9-A92F-A357EC76A3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8254063"/>
        <c:axId val="798258223"/>
      </c:barChart>
      <c:catAx>
        <c:axId val="7982540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798258223"/>
        <c:crosses val="autoZero"/>
        <c:auto val="1"/>
        <c:lblAlgn val="ctr"/>
        <c:lblOffset val="100"/>
        <c:noMultiLvlLbl val="0"/>
      </c:catAx>
      <c:valAx>
        <c:axId val="798258223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79825406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Итоговые рейтинги организаций по совокупности всех показателей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Чувашско Сайманская НШ</c:v>
                </c:pt>
                <c:pt idx="1">
                  <c:v>ДС Солнышко</c:v>
                </c:pt>
                <c:pt idx="2">
                  <c:v>Баевская СШ</c:v>
                </c:pt>
                <c:pt idx="3">
                  <c:v>Никулинская ОШ</c:v>
                </c:pt>
                <c:pt idx="4">
                  <c:v>Канадейская СШ</c:v>
                </c:pt>
                <c:pt idx="5">
                  <c:v>Николаевская СШ</c:v>
                </c:pt>
                <c:pt idx="6">
                  <c:v>ДЮСШ</c:v>
                </c:pt>
                <c:pt idx="7">
                  <c:v>ДШИ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85.4</c:v>
                </c:pt>
                <c:pt idx="1">
                  <c:v>86.3</c:v>
                </c:pt>
                <c:pt idx="2">
                  <c:v>87</c:v>
                </c:pt>
                <c:pt idx="3">
                  <c:v>88.9</c:v>
                </c:pt>
                <c:pt idx="4">
                  <c:v>90.8</c:v>
                </c:pt>
                <c:pt idx="5">
                  <c:v>91.5</c:v>
                </c:pt>
                <c:pt idx="6">
                  <c:v>91.7</c:v>
                </c:pt>
                <c:pt idx="7">
                  <c:v>93.2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30-4C1B-833C-DFF2853A96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57961039"/>
        <c:axId val="657966031"/>
      </c:barChart>
      <c:catAx>
        <c:axId val="6579610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657966031"/>
        <c:crosses val="autoZero"/>
        <c:auto val="1"/>
        <c:lblAlgn val="ctr"/>
        <c:lblOffset val="100"/>
        <c:noMultiLvlLbl val="0"/>
      </c:catAx>
      <c:valAx>
        <c:axId val="657966031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579610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D7410-CAD1-4F00-89BA-142BC6D3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29</Pages>
  <Words>3695</Words>
  <Characters>21068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Эмпирика</cp:lastModifiedBy>
  <cp:revision>133</cp:revision>
  <dcterms:created xsi:type="dcterms:W3CDTF">2019-10-08T07:24:00Z</dcterms:created>
  <dcterms:modified xsi:type="dcterms:W3CDTF">2021-06-26T08:20:00Z</dcterms:modified>
</cp:coreProperties>
</file>