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BC" w:rsidRDefault="00CC44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44BC" w:rsidRDefault="00CC44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C44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44BC" w:rsidRDefault="00CC44BC">
            <w:pPr>
              <w:pStyle w:val="ConsPlusNormal"/>
            </w:pPr>
            <w:r>
              <w:t>31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44BC" w:rsidRDefault="00CC44BC">
            <w:pPr>
              <w:pStyle w:val="ConsPlusNormal"/>
              <w:jc w:val="right"/>
            </w:pPr>
            <w:r>
              <w:t>N 304-ФЗ</w:t>
            </w:r>
          </w:p>
        </w:tc>
      </w:tr>
    </w:tbl>
    <w:p w:rsidR="00CC44BC" w:rsidRDefault="00CC4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Title"/>
        <w:jc w:val="center"/>
      </w:pPr>
      <w:r>
        <w:t>РОССИЙСКАЯ ФЕДЕРАЦИЯ</w:t>
      </w:r>
    </w:p>
    <w:p w:rsidR="00CC44BC" w:rsidRDefault="00CC44BC">
      <w:pPr>
        <w:pStyle w:val="ConsPlusTitle"/>
        <w:jc w:val="center"/>
      </w:pPr>
    </w:p>
    <w:p w:rsidR="00CC44BC" w:rsidRDefault="00CC44BC">
      <w:pPr>
        <w:pStyle w:val="ConsPlusTitle"/>
        <w:jc w:val="center"/>
      </w:pPr>
      <w:r>
        <w:t>ФЕДЕРАЛЬНЫЙ ЗАКОН</w:t>
      </w:r>
    </w:p>
    <w:p w:rsidR="00CC44BC" w:rsidRDefault="00CC44BC">
      <w:pPr>
        <w:pStyle w:val="ConsPlusTitle"/>
        <w:jc w:val="center"/>
      </w:pPr>
    </w:p>
    <w:p w:rsidR="00CC44BC" w:rsidRDefault="00CC44BC">
      <w:pPr>
        <w:pStyle w:val="ConsPlusTitle"/>
        <w:jc w:val="center"/>
      </w:pPr>
      <w:r>
        <w:t>О ВНЕСЕНИИ ИЗМЕНЕНИЙ</w:t>
      </w:r>
    </w:p>
    <w:p w:rsidR="00CC44BC" w:rsidRDefault="00CC44BC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:rsidR="00CC44BC" w:rsidRDefault="00CC44BC">
      <w:pPr>
        <w:pStyle w:val="ConsPlusTitle"/>
        <w:jc w:val="center"/>
      </w:pPr>
      <w:r>
        <w:t>ПО ВОПРОСАМ ВОСПИТАНИЯ ОБУЧАЮЩИХСЯ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jc w:val="right"/>
      </w:pPr>
      <w:r>
        <w:t>Принят</w:t>
      </w:r>
    </w:p>
    <w:p w:rsidR="00CC44BC" w:rsidRDefault="00CC44BC">
      <w:pPr>
        <w:pStyle w:val="ConsPlusNormal"/>
        <w:jc w:val="right"/>
      </w:pPr>
      <w:r>
        <w:t>Государственной Думой</w:t>
      </w:r>
    </w:p>
    <w:p w:rsidR="00CC44BC" w:rsidRDefault="00CC44BC">
      <w:pPr>
        <w:pStyle w:val="ConsPlusNormal"/>
        <w:jc w:val="right"/>
      </w:pPr>
      <w:r>
        <w:t>22 июля 2020 года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jc w:val="right"/>
      </w:pPr>
      <w:r>
        <w:t>Одобрен</w:t>
      </w:r>
    </w:p>
    <w:p w:rsidR="00CC44BC" w:rsidRDefault="00CC44BC">
      <w:pPr>
        <w:pStyle w:val="ConsPlusNormal"/>
        <w:jc w:val="right"/>
      </w:pPr>
      <w:r>
        <w:t>Советом Федерации</w:t>
      </w:r>
    </w:p>
    <w:p w:rsidR="00CC44BC" w:rsidRDefault="00CC44BC">
      <w:pPr>
        <w:pStyle w:val="ConsPlusNormal"/>
        <w:jc w:val="right"/>
      </w:pPr>
      <w:r>
        <w:t>24 июля 2020 года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Title"/>
        <w:ind w:firstLine="540"/>
        <w:jc w:val="both"/>
        <w:outlineLvl w:val="0"/>
      </w:pPr>
      <w:r>
        <w:t>Статья 1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ind w:firstLine="540"/>
        <w:jc w:val="both"/>
      </w:pPr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 N 49, ст. 6962) следующие изменения: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2</w:t>
        </w:r>
      </w:hyperlink>
      <w:r>
        <w:t>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>"2) 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среде;";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в) </w:t>
      </w:r>
      <w:hyperlink r:id="rId9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</w:t>
      </w:r>
      <w:r>
        <w:lastRenderedPageBreak/>
        <w:t>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программы;";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12</w:t>
        </w:r>
      </w:hyperlink>
      <w:r>
        <w:t xml:space="preserve"> дополнить частью 9.1 следующего содержания: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включают в себя примерную рабочую программу воспитания и примерный календарный план воспитательной работы.";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статьей 12.1 следующего содержания: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ind w:firstLine="540"/>
        <w:jc w:val="both"/>
      </w:pPr>
      <w:r>
        <w:t>"Статья 12.1. Общие требования к организации воспитания обучающихся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ind w:firstLine="540"/>
        <w:jc w:val="both"/>
      </w:pPr>
      <w: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часть 3 статьи 30</w:t>
        </w:r>
      </w:hyperlink>
      <w:r>
        <w:t xml:space="preserve">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Title"/>
        <w:ind w:firstLine="540"/>
        <w:jc w:val="both"/>
        <w:outlineLvl w:val="0"/>
      </w:pPr>
      <w:r>
        <w:t>Статья 2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ind w:firstLine="540"/>
        <w:jc w:val="both"/>
      </w:pPr>
      <w:r>
        <w:t>1. Настоящий Федеральный закон вступает в силу с 1 сентября 2020 года.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2. Образовательные программы подлежат приведению в соответствие с положениями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CC44BC" w:rsidRDefault="00CC44BC">
      <w:pPr>
        <w:pStyle w:val="ConsPlusNormal"/>
        <w:spacing w:before="220"/>
        <w:ind w:firstLine="540"/>
        <w:jc w:val="both"/>
      </w:pPr>
      <w:r>
        <w:t xml:space="preserve"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года N </w:t>
      </w:r>
      <w:r>
        <w:lastRenderedPageBreak/>
        <w:t>273-ФЗ "Об образовании в Российской Федерации" (в редакции настоящего Федерального закона).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jc w:val="right"/>
      </w:pPr>
      <w:r>
        <w:t>Президент</w:t>
      </w:r>
    </w:p>
    <w:p w:rsidR="00CC44BC" w:rsidRDefault="00CC44BC">
      <w:pPr>
        <w:pStyle w:val="ConsPlusNormal"/>
        <w:jc w:val="right"/>
      </w:pPr>
      <w:r>
        <w:t>Российской Федерации</w:t>
      </w:r>
    </w:p>
    <w:p w:rsidR="00CC44BC" w:rsidRDefault="00CC44BC">
      <w:pPr>
        <w:pStyle w:val="ConsPlusNormal"/>
        <w:jc w:val="right"/>
      </w:pPr>
      <w:r>
        <w:t>В.ПУТИН</w:t>
      </w:r>
    </w:p>
    <w:p w:rsidR="00CC44BC" w:rsidRDefault="00CC44BC">
      <w:pPr>
        <w:pStyle w:val="ConsPlusNormal"/>
      </w:pPr>
      <w:r>
        <w:t>Москва, Кремль</w:t>
      </w:r>
    </w:p>
    <w:p w:rsidR="00CC44BC" w:rsidRDefault="00CC44BC">
      <w:pPr>
        <w:pStyle w:val="ConsPlusNormal"/>
        <w:spacing w:before="220"/>
      </w:pPr>
      <w:r>
        <w:t>31 июля 2020 года</w:t>
      </w:r>
    </w:p>
    <w:p w:rsidR="00CC44BC" w:rsidRDefault="00CC44BC">
      <w:pPr>
        <w:pStyle w:val="ConsPlusNormal"/>
        <w:spacing w:before="220"/>
      </w:pPr>
      <w:r>
        <w:t>N 304-ФЗ</w:t>
      </w: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jc w:val="both"/>
      </w:pPr>
    </w:p>
    <w:p w:rsidR="00CC44BC" w:rsidRDefault="00CC4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7E7" w:rsidRDefault="007B57E7">
      <w:bookmarkStart w:id="0" w:name="_GoBack"/>
      <w:bookmarkEnd w:id="0"/>
    </w:p>
    <w:sectPr w:rsidR="007B57E7" w:rsidSect="0096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C"/>
    <w:rsid w:val="007B57E7"/>
    <w:rsid w:val="00C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7065-B059-4E33-9A87-F703955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873EDB192F7198F825AAFD439738EF1DC5B7F79BE0E8D665AF5C10EDE0FED3F89C69502019BD6C90D8D4AAAF7228EFA38CF11CBG8k6F" TargetMode="External"/><Relationship Id="rId13" Type="http://schemas.openxmlformats.org/officeDocument/2006/relationships/hyperlink" Target="consultantplus://offline/ref=1BB873EDB192F7198F825AAFD439738EF1DC547F7ABA0E8D665AF5C10EDE0FED3F89C69203019BD6C90D8D4AAAF7228EFA38CF11CBG8k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B873EDB192F7198F825AAFD439738EF1DC5B7F79BE0E8D665AF5C10EDE0FED3F89C697070290839D428C16EEA3318FFB38CC11D784938EG1k5F" TargetMode="External"/><Relationship Id="rId12" Type="http://schemas.openxmlformats.org/officeDocument/2006/relationships/hyperlink" Target="consultantplus://offline/ref=1BB873EDB192F7198F825AAFD439738EF1DC5B7F79BE0E8D665AF5C10EDE0FED3F89C697070294869E428C16EEA3318FFB38CC11D784938EG1k5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873EDB192F7198F825AAFD439738EF1DC5B7F79BE0E8D665AF5C10EDE0FED3F89C697070290839A428C16EEA3318FFB38CC11D784938EG1k5F" TargetMode="External"/><Relationship Id="rId11" Type="http://schemas.openxmlformats.org/officeDocument/2006/relationships/hyperlink" Target="consultantplus://offline/ref=1BB873EDB192F7198F825AAFD439738EF1DC5B7F79BE0E8D665AF5C10EDE0FED2D899E9B07038E839857DA47A8GFk6F" TargetMode="External"/><Relationship Id="rId5" Type="http://schemas.openxmlformats.org/officeDocument/2006/relationships/hyperlink" Target="consultantplus://offline/ref=1BB873EDB192F7198F825AAFD439738EF1DC5B7F79BE0E8D665AF5C10EDE0FED2D899E9B07038E839857DA47A8GFk6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873EDB192F7198F825AAFD439738EF1DC5B7F79BE0E8D665AF5C10EDE0FED3F89C697070292839C428C16EEA3318FFB38CC11D784938EG1k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BB873EDB192F7198F825AAFD439738EF1DC5B7F79BE0E8D665AF5C10EDE0FED3F89C69502069BD6C90D8D4AAAF7228EFA38CF11CBG8k6F" TargetMode="External"/><Relationship Id="rId14" Type="http://schemas.openxmlformats.org/officeDocument/2006/relationships/hyperlink" Target="consultantplus://offline/ref=1BB873EDB192F7198F825AAFD439738EF1DC547F7ABA0E8D665AF5C10EDE0FED3F89C69203019BD6C90D8D4AAAF7228EFA38CF11CBG8k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1</cp:revision>
  <dcterms:created xsi:type="dcterms:W3CDTF">2020-10-01T05:36:00Z</dcterms:created>
  <dcterms:modified xsi:type="dcterms:W3CDTF">2020-10-01T05:37:00Z</dcterms:modified>
</cp:coreProperties>
</file>